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0"/>
          <w:szCs w:val="20"/>
          <w:u w:val="single"/>
        </w:rPr>
      </w:pPr>
      <w:r w:rsidDel="00000000" w:rsidR="00000000" w:rsidRPr="00000000">
        <w:rPr>
          <w:rtl w:val="0"/>
        </w:rPr>
      </w:r>
    </w:p>
    <w:p w:rsidR="00000000" w:rsidDel="00000000" w:rsidP="00000000" w:rsidRDefault="00000000" w:rsidRPr="00000000" w14:paraId="00000002">
      <w:pPr>
        <w:spacing w:after="0" w:line="240" w:lineRule="auto"/>
        <w:rPr>
          <w:color w:val="ff0000"/>
          <w:sz w:val="20"/>
          <w:szCs w:val="20"/>
        </w:rPr>
      </w:pPr>
      <w:r w:rsidDel="00000000" w:rsidR="00000000" w:rsidRPr="00000000">
        <w:rPr>
          <w:color w:val="ff0000"/>
          <w:sz w:val="20"/>
          <w:szCs w:val="20"/>
          <w:rtl w:val="0"/>
        </w:rPr>
        <w:t xml:space="preserve">Vorname Name, Strasse, PLZ Ort</w:t>
      </w:r>
    </w:p>
    <w:p w:rsidR="00000000" w:rsidDel="00000000" w:rsidP="00000000" w:rsidRDefault="00000000" w:rsidRPr="00000000" w14:paraId="00000003">
      <w:pPr>
        <w:spacing w:after="0" w:line="240" w:lineRule="auto"/>
        <w:rPr>
          <w:sz w:val="20"/>
          <w:szCs w:val="20"/>
          <w:u w:val="single"/>
        </w:rPr>
      </w:pPr>
      <w:r w:rsidDel="00000000" w:rsidR="00000000" w:rsidRPr="00000000">
        <w:rPr>
          <w:sz w:val="20"/>
          <w:szCs w:val="20"/>
          <w:u w:val="single"/>
          <w:rtl w:val="0"/>
        </w:rPr>
        <w:t xml:space="preserve">_____________________________________________</w:t>
      </w:r>
      <w:r w:rsidDel="00000000" w:rsidR="00000000" w:rsidRPr="00000000">
        <w:rPr>
          <w:rtl w:val="0"/>
        </w:rPr>
      </w:r>
    </w:p>
    <w:p w:rsidR="00000000" w:rsidDel="00000000" w:rsidP="00000000" w:rsidRDefault="00000000" w:rsidRPr="00000000" w14:paraId="00000004">
      <w:pPr>
        <w:spacing w:after="0" w:line="240" w:lineRule="auto"/>
        <w:rPr>
          <w:color w:val="ff0000"/>
          <w:sz w:val="24"/>
          <w:szCs w:val="24"/>
        </w:rPr>
      </w:pPr>
      <w:r w:rsidDel="00000000" w:rsidR="00000000" w:rsidRPr="00000000">
        <w:rPr>
          <w:sz w:val="24"/>
          <w:szCs w:val="24"/>
          <w:rtl w:val="0"/>
        </w:rPr>
        <w:br w:type="textWrapping"/>
      </w:r>
      <w:r w:rsidDel="00000000" w:rsidR="00000000" w:rsidRPr="00000000">
        <w:rPr>
          <w:color w:val="ff0000"/>
          <w:sz w:val="24"/>
          <w:szCs w:val="24"/>
          <w:rtl w:val="0"/>
        </w:rPr>
        <w:t xml:space="preserve">Staatsanwaltschaft </w:t>
      </w:r>
    </w:p>
    <w:p w:rsidR="00000000" w:rsidDel="00000000" w:rsidP="00000000" w:rsidRDefault="00000000" w:rsidRPr="00000000" w14:paraId="00000005">
      <w:pPr>
        <w:spacing w:after="0" w:line="240" w:lineRule="auto"/>
        <w:rPr>
          <w:color w:val="ff0000"/>
          <w:sz w:val="24"/>
          <w:szCs w:val="24"/>
        </w:rPr>
      </w:pPr>
      <w:r w:rsidDel="00000000" w:rsidR="00000000" w:rsidRPr="00000000">
        <w:rPr>
          <w:color w:val="ff0000"/>
          <w:sz w:val="24"/>
          <w:szCs w:val="24"/>
          <w:rtl w:val="0"/>
        </w:rPr>
        <w:t xml:space="preserve">Straße /Postfach</w:t>
      </w:r>
    </w:p>
    <w:p w:rsidR="00000000" w:rsidDel="00000000" w:rsidP="00000000" w:rsidRDefault="00000000" w:rsidRPr="00000000" w14:paraId="00000006">
      <w:pPr>
        <w:spacing w:after="0" w:line="240" w:lineRule="auto"/>
        <w:rPr>
          <w:color w:val="ff0000"/>
          <w:sz w:val="24"/>
          <w:szCs w:val="24"/>
        </w:rPr>
      </w:pPr>
      <w:r w:rsidDel="00000000" w:rsidR="00000000" w:rsidRPr="00000000">
        <w:rPr>
          <w:color w:val="ff0000"/>
          <w:sz w:val="24"/>
          <w:szCs w:val="24"/>
          <w:rtl w:val="0"/>
        </w:rPr>
        <w:br w:type="textWrapping"/>
        <w:t xml:space="preserve">PLZ Ort</w:t>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color w:val="ff0000"/>
          <w:sz w:val="24"/>
          <w:szCs w:val="24"/>
        </w:rPr>
      </w:pPr>
      <w:r w:rsidDel="00000000" w:rsidR="00000000" w:rsidRPr="00000000">
        <w:rPr>
          <w:sz w:val="24"/>
          <w:szCs w:val="24"/>
          <w:rtl w:val="0"/>
        </w:rPr>
        <w:tab/>
        <w:tab/>
        <w:tab/>
        <w:tab/>
        <w:tab/>
        <w:tab/>
        <w:tab/>
        <w:tab/>
      </w:r>
      <w:r w:rsidDel="00000000" w:rsidR="00000000" w:rsidRPr="00000000">
        <w:rPr>
          <w:color w:val="ff0000"/>
          <w:sz w:val="24"/>
          <w:szCs w:val="24"/>
          <w:rtl w:val="0"/>
        </w:rPr>
        <w:t xml:space="preserve">Datum</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rPr>
      </w:pPr>
      <w:r w:rsidDel="00000000" w:rsidR="00000000" w:rsidRPr="00000000">
        <w:rPr>
          <w:b w:val="1"/>
          <w:sz w:val="24"/>
          <w:szCs w:val="24"/>
          <w:rtl w:val="0"/>
        </w:rPr>
        <w:t xml:space="preserve">Strafanzeige gegen Unbekannt</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Sehr geehrter Herr Staatsanwalt</w:t>
      </w:r>
    </w:p>
    <w:p w:rsidR="00000000" w:rsidDel="00000000" w:rsidP="00000000" w:rsidRDefault="00000000" w:rsidRPr="00000000" w14:paraId="00000017">
      <w:pPr>
        <w:spacing w:after="0" w:line="240" w:lineRule="auto"/>
        <w:rPr>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Während sich die Staatsanwaltschaft bei jedem noch so geringen Verdacht auf eine Gewalttat oder gar Tötung automatisch einschalten muss – so etwa, wenn irgendwo ein lebloser Körper vorgefunden wird (…) ein Neugeborenes bei der Geburt stirbt usw. – lässt sich Gleiches leider nicht feststellen, sobald es um »Covid-Impf-Geschädigte« und »Covid-Impf-Tote« geht.</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Ich sehe mich daher dazu verpflichtet, Strafanzeige gegen Unbekannt zu erheben, damit Sie nachfolgend beklagte Umstände entsprechend gründlich untersuchen und an die Hand nehmen können.</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Es ist grundlegend festzuhalten, dass zahllos hochgradige Pharma-unabhängige Virologen, Epidemiologen, Fachärzte usw. schon im Vorfeld der Covid-Impfkampagnen präzise prognostiziert haben, was damit Grausames, aber an sich durchaus Vermeidbares, auf uns zukommen wird. Ihre Warnungen treffen bis dato leider mit zunehmender Wucht ein. Von den Massenmedien wurden deren Zeugenaussagen allerdings von Anfang an konsequent zensiert, verdreht oder dann zumindest verlästernd denunziert. Der diesbezüglich von Anbeginn an stur verweigerte öffentliche Diskurs in den Massenmedien – und zwar weltweit – reizte zu diversen Recherchen an, warum dies so ist. Die im Anhang aufgeführten Ergebnisse zeigen leider völlig unzulässige Verbandelungen zwischen Big-Pharma mit Politik und Massenmedien. Unzulässig daher, weil die überaus »Seuchen-profitierende Pharma« mit ihrer Lobby ja den gesamten Verlauf der »Pandemie« dominiert.</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Gewicht bekommt die ganze Sache dadurch, dass diese warnenden Fachkräfte frühzeitig entlarvt haben, dass es sich in keinem Ansatz um eine »Impfung«, sondern um ein brandgefährliches, völlig unzureichend geprüftes »Menschenexperiment« handelt, das Massen von Leichen und Schwerstgeschädigten hervorbringen wird. Einige ihrer Fach-Argumente liegen daher im Anhang bei.</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Für die betroffenen Völker sind leider bis dato keine entsprechend gründlichen Untersuchungen durch die Staatsanwaltschaften wahrnehmbar, selbst nachdem solche Untersuchungen von Millionen schreiender Demonstranten in aller Welt eindringlich gefordert wurden. </w:t>
      </w:r>
    </w:p>
    <w:p w:rsidR="00000000" w:rsidDel="00000000" w:rsidP="00000000" w:rsidRDefault="00000000" w:rsidRPr="00000000" w14:paraId="0000001D">
      <w:pPr>
        <w:spacing w:after="0" w:line="240" w:lineRule="auto"/>
        <w:rPr>
          <w:sz w:val="24"/>
          <w:szCs w:val="24"/>
        </w:rPr>
      </w:pPr>
      <w:r w:rsidDel="00000000" w:rsidR="00000000" w:rsidRPr="00000000">
        <w:rPr>
          <w:b w:val="1"/>
          <w:sz w:val="24"/>
          <w:szCs w:val="24"/>
          <w:rtl w:val="0"/>
        </w:rPr>
        <w:t xml:space="preserve">Schon in der Schweiz sind folgende Entwicklungen allein statistisch nicht mehr zu übersehen: die Staatsanwaltschaft möge in Begleitung </w:t>
      </w:r>
      <w:r w:rsidDel="00000000" w:rsidR="00000000" w:rsidRPr="00000000">
        <w:rPr>
          <w:b w:val="1"/>
          <w:i w:val="1"/>
          <w:sz w:val="24"/>
          <w:szCs w:val="24"/>
          <w:rtl w:val="0"/>
        </w:rPr>
        <w:t xml:space="preserve">allseits unabhängiger</w:t>
      </w:r>
      <w:r w:rsidDel="00000000" w:rsidR="00000000" w:rsidRPr="00000000">
        <w:rPr>
          <w:b w:val="1"/>
          <w:sz w:val="24"/>
          <w:szCs w:val="24"/>
          <w:rtl w:val="0"/>
        </w:rPr>
        <w:t xml:space="preserve"> Experten gründlich untersuchen</w:t>
      </w:r>
      <w:r w:rsidDel="00000000" w:rsidR="00000000" w:rsidRPr="00000000">
        <w:rPr>
          <w:sz w:val="24"/>
          <w:szCs w:val="24"/>
          <w:rtl w:val="0"/>
        </w:rPr>
        <w:t xml:space="preserve">, was genau hinter den </w:t>
      </w:r>
      <w:r w:rsidDel="00000000" w:rsidR="00000000" w:rsidRPr="00000000">
        <w:rPr>
          <w:b w:val="1"/>
          <w:sz w:val="24"/>
          <w:szCs w:val="24"/>
          <w:rtl w:val="0"/>
        </w:rPr>
        <w:t xml:space="preserve">178 Fällen steckt, in denen Personen nach einer Covid-19-Impfung gestorben sind</w:t>
      </w:r>
      <w:r w:rsidDel="00000000" w:rsidR="00000000" w:rsidRPr="00000000">
        <w:rPr>
          <w:sz w:val="24"/>
          <w:szCs w:val="24"/>
          <w:rtl w:val="0"/>
        </w:rPr>
        <w:t xml:space="preserve">. Diese Zahl umfasst nur gerade die Fälle, die im Zeitraum vom 01.01.2021-14.12.2021 an die schweizerische Zulassungs- und Kontrollbehörde Swissmedic gemeldet wurde. </w:t>
      </w:r>
      <w:r w:rsidDel="00000000" w:rsidR="00000000" w:rsidRPr="00000000">
        <w:rPr>
          <w:b w:val="1"/>
          <w:sz w:val="24"/>
          <w:szCs w:val="24"/>
          <w:rtl w:val="0"/>
        </w:rPr>
        <w:t xml:space="preserve">Auf das Gesamtjahr umgerechnet entspricht dies 186 Todesfällen. Diese schockierenden offiziellen Zahlen belegen einen Anstieg um sage und schreibe ca. 14.200 % gegenüber dem Jahresdurchschnitt von 1,3 Todesfällen vor Beginn der Covid-19-Impfungen (</w:t>
      </w:r>
      <w:r w:rsidDel="00000000" w:rsidR="00000000" w:rsidRPr="00000000">
        <w:rPr>
          <w:sz w:val="24"/>
          <w:szCs w:val="24"/>
          <w:rtl w:val="0"/>
        </w:rPr>
        <w:t xml:space="preserve">von 2011 bis und mit 2020).</w:t>
      </w:r>
      <w:r w:rsidDel="00000000" w:rsidR="00000000" w:rsidRPr="00000000">
        <w:rPr>
          <w:b w:val="1"/>
          <w:sz w:val="24"/>
          <w:szCs w:val="24"/>
          <w:rtl w:val="0"/>
        </w:rPr>
        <w:t xml:space="preserve"> </w:t>
      </w:r>
      <w:r w:rsidDel="00000000" w:rsidR="00000000" w:rsidRPr="00000000">
        <w:rPr>
          <w:sz w:val="24"/>
          <w:szCs w:val="24"/>
          <w:rtl w:val="0"/>
        </w:rPr>
        <w:t xml:space="preserve">[1/2] In nahezu allen Teilen der Welt verhalten sich diese drastischen Anstiegszahlen ähnlich, bzw. nicht selten noch weit schlimmer.</w:t>
      </w:r>
      <w:r w:rsidDel="00000000" w:rsidR="00000000" w:rsidRPr="00000000">
        <w:rPr>
          <w:sz w:val="24"/>
          <w:szCs w:val="24"/>
          <w:rtl w:val="0"/>
        </w:rPr>
        <w:t xml:space="preserve"> In Deutschland betrug der statistisch erfassbare Anstieg im gleichen Zeitraum z.B. über 24.000 % (Belege s. Anhang).</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Da diese Zahlen nur gerade die eindeutigen Fälle umfassen, und somit noch jeglicher Dunkelziffer entbehren, muss von einer wesentlich höheren Gesamttodeszahl ausgegangen werden. Die unabhängige, akademische Forschungsgruppe «Swiss Policy Research» geht auf der Basis von Vergleichsdaten aus den USA und Europa von hochgerechnet (auf das Jahr 2021) 500 impfbedingten Todesfällen aus. Laut internationalen Analysen seien selbst bei Senioren circa 85 % der gemeldeten Todesfälle definitiv oder wahrscheinlich auf die Impfung zurückzuführen. [3]</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Dasselbe gilt für die gemeldeten leichten bis schwersten Impfschäden die unmittelbar nach Verabreichung der Covid-Impfungen rasant in die Höhe gingen. </w:t>
      </w:r>
      <w:r w:rsidDel="00000000" w:rsidR="00000000" w:rsidRPr="00000000">
        <w:rPr>
          <w:sz w:val="24"/>
          <w:szCs w:val="24"/>
          <w:rtl w:val="0"/>
        </w:rPr>
        <w:t xml:space="preserve">Allein bei Swissmedic wurden im Jahr 2021 hochgerechnet 4.118 schwerwiegende Fälle (lebensbedrohlich, Spitalaufenthalt oder Tod) nach einer Covid-Impfung gemeldet. Dies entspricht einem Anstieg von ca. 10.200 % gegenüber dem Jahresdurchschnitt von 39,7 schwerwiegenden Fällen vor Beginn der Covid-19-Impfungen (von 2011 bis und mit 2020). Laut «Swiss Policy Research» sollen es sogar auf das Gesamtjahr (2021) hochgerechnet ca. 20.000 schwerwiegende Impfreaktionen sein, was einem Anstieg von ca. 50.000 % gegenüber den Jahren 2011 bis 2020 entspricht!</w:t>
      </w:r>
    </w:p>
    <w:p w:rsidR="00000000" w:rsidDel="00000000" w:rsidP="00000000" w:rsidRDefault="00000000" w:rsidRPr="00000000" w14:paraId="00000022">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Obgleich doch schon viele Monate vor dem Covid-Impf-Start </w:t>
      </w:r>
      <w:r w:rsidDel="00000000" w:rsidR="00000000" w:rsidRPr="00000000">
        <w:rPr>
          <w:b w:val="1"/>
          <w:sz w:val="24"/>
          <w:szCs w:val="24"/>
          <w:rtl w:val="0"/>
        </w:rPr>
        <w:t xml:space="preserve">tausende hochrangigster Wissenschaftler, Virologen, Epidemiologen, Biologen, Ärzte </w:t>
      </w:r>
      <w:r w:rsidDel="00000000" w:rsidR="00000000" w:rsidRPr="00000000">
        <w:rPr>
          <w:sz w:val="24"/>
          <w:szCs w:val="24"/>
          <w:rtl w:val="0"/>
        </w:rPr>
        <w:t xml:space="preserve">usw. aus aller Welt </w:t>
      </w:r>
      <w:r w:rsidDel="00000000" w:rsidR="00000000" w:rsidRPr="00000000">
        <w:rPr>
          <w:b w:val="1"/>
          <w:sz w:val="24"/>
          <w:szCs w:val="24"/>
          <w:rtl w:val="0"/>
        </w:rPr>
        <w:t xml:space="preserve">noch vor Ausbruch</w:t>
      </w:r>
      <w:r w:rsidDel="00000000" w:rsidR="00000000" w:rsidRPr="00000000">
        <w:rPr>
          <w:sz w:val="24"/>
          <w:szCs w:val="24"/>
          <w:rtl w:val="0"/>
        </w:rPr>
        <w:t xml:space="preserve"> laut und eindringlich vor genau diesem Skandal gewarnt haben, gibt es in Deutschland  keine </w:t>
      </w:r>
      <w:r w:rsidDel="00000000" w:rsidR="00000000" w:rsidRPr="00000000">
        <w:rPr>
          <w:sz w:val="24"/>
          <w:szCs w:val="24"/>
          <w:u w:val="single"/>
          <w:rtl w:val="0"/>
        </w:rPr>
        <w:t xml:space="preserve">neutralen</w:t>
      </w:r>
      <w:r w:rsidDel="00000000" w:rsidR="00000000" w:rsidRPr="00000000">
        <w:rPr>
          <w:sz w:val="24"/>
          <w:szCs w:val="24"/>
          <w:rtl w:val="0"/>
        </w:rPr>
        <w:t xml:space="preserve"> pathologischen Untersuchungen, ob nicht tatsächlich die Covid-19-</w:t>
      </w:r>
      <w:r w:rsidDel="00000000" w:rsidR="00000000" w:rsidRPr="00000000">
        <w:rPr>
          <w:b w:val="1"/>
          <w:sz w:val="24"/>
          <w:szCs w:val="24"/>
          <w:rtl w:val="0"/>
        </w:rPr>
        <w:t xml:space="preserve">Impfung</w:t>
      </w:r>
      <w:r w:rsidDel="00000000" w:rsidR="00000000" w:rsidRPr="00000000">
        <w:rPr>
          <w:sz w:val="24"/>
          <w:szCs w:val="24"/>
          <w:rtl w:val="0"/>
        </w:rPr>
        <w:t xml:space="preserve"> </w:t>
      </w:r>
      <w:r w:rsidDel="00000000" w:rsidR="00000000" w:rsidRPr="00000000">
        <w:rPr>
          <w:b w:val="1"/>
          <w:sz w:val="24"/>
          <w:szCs w:val="24"/>
          <w:rtl w:val="0"/>
        </w:rPr>
        <w:t xml:space="preserve">selbst</w:t>
      </w:r>
      <w:r w:rsidDel="00000000" w:rsidR="00000000" w:rsidRPr="00000000">
        <w:rPr>
          <w:sz w:val="24"/>
          <w:szCs w:val="24"/>
          <w:rtl w:val="0"/>
        </w:rPr>
        <w:t xml:space="preserve"> die primäre Ursache für die sowohl auf den Fuss folgende Mehrfach-Verbreitung des Virus, als auch dessen bizarrer </w:t>
      </w:r>
      <w:r w:rsidDel="00000000" w:rsidR="00000000" w:rsidRPr="00000000">
        <w:rPr>
          <w:i w:val="1"/>
          <w:sz w:val="24"/>
          <w:szCs w:val="24"/>
          <w:rtl w:val="0"/>
        </w:rPr>
        <w:t xml:space="preserve">Varianten</w:t>
      </w:r>
      <w:r w:rsidDel="00000000" w:rsidR="00000000" w:rsidRPr="00000000">
        <w:rPr>
          <w:sz w:val="24"/>
          <w:szCs w:val="24"/>
          <w:rtl w:val="0"/>
        </w:rPr>
        <w:t xml:space="preserve"> sein könnte. Und dies trotz der rechtzeitigen Warnung vor kommenden Impf-Durchbrüchen und zahllosen Schädigungen bis hin zu massenhaften Todesfällen. Noch vor Beginn der Impfung warnten dieselben unabhängigen Fach-Koryphäen darüber hinaus vor den noch eintretenden Impf-Spätfolgen. Ein ehemaliger hochrangiger Pfizer-Chef umschrieb die kommenden Impf-Spätfolgen als »bare Hölle«.</w:t>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Dass dies aber zwingend erforderlich ist, zeigen folgende drei Beispiele, die an der Pressekonferenz aus dem pathologischen Labor in Reutlingen am 20. September 2021 publik gemacht wurden. [4] </w:t>
      </w:r>
      <w:r w:rsidDel="00000000" w:rsidR="00000000" w:rsidRPr="00000000">
        <w:rPr>
          <w:b w:val="1"/>
          <w:sz w:val="24"/>
          <w:szCs w:val="24"/>
          <w:rtl w:val="0"/>
        </w:rPr>
        <w:t xml:space="preserve">Es handelt sich dabei um dieselben Covid-19-Impfstoffe, wie sie weltweit  und auch in Deutschland eingesetzt werden.</w:t>
      </w:r>
      <w:r w:rsidDel="00000000" w:rsidR="00000000" w:rsidRPr="00000000">
        <w:rPr>
          <w:sz w:val="24"/>
          <w:szCs w:val="24"/>
          <w:rtl w:val="0"/>
        </w:rPr>
        <w:t xml:space="preserve"> </w:t>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Beispiel 1: Der deutsche Pathologe Prof. Dr. Schirmacher veröffentlichte im Ärzteblatt, dass er 40 Leichname obduziert hatte, die innerhalb von 14 Tagen nach der Covid-Impfung verstorben sind. Sein Ergebnis: Bei nahezu 40 % gibt es einen direkten Zusammenhang mit dieser Impfung. </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Beispiel 2: Die Pathologen Prof. Dr. Burkhardt und Prof. Dr. Lang haben 10 Obduktionsfälle nach Corona-Impfungen ausgewertet. Sie kommen zu folgendem Ergebnis: Es gibt einen „Lymphozyten-Amok“ als Reaktion des Körpers auf diese Impfungen. Dabei kommt es zum massenhaften Angriff von Lymphozyten, besonders auf die Lunge und auf das Herz, aber auch auf alle anderen Organe, und führt dort zu Entzündungen und Organversagen mit Todesfolge. </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Beispiel 3: Prof. Dr. Werner Bergholz sagte auf der Pressekonferenz, dass sie in Deutschland von 2000 bis 2020 pro Jahr ca. 40 Mio. Impfungen und ca. 20 Verstorbene hatten. Im Jahr 2021 bis einschliesslich 31. Juli hatten sie 1.230 Verstorbene. Dies sei ein dramatischer Anstieg, so Dr. Bergholz. </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Nach Aussagen der an der Pressekonferenz anwesenden Rechtsanwälte erhärte sich der Verdacht, dass es sich hier um ein Verbrechen handelt. In der Schweiz dürfte der Sachverhalt in etwa derselbe sein, da es sich um dieselben Impfstoffe und um einen ähnlichen Anstieg der Todesfälle handelt.</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b w:val="1"/>
          <w:sz w:val="24"/>
          <w:szCs w:val="24"/>
          <w:rtl w:val="0"/>
        </w:rPr>
        <w:t xml:space="preserve">Dies ist daher eine Strafanzeige gegen Unbekannt:</w:t>
      </w:r>
      <w:r w:rsidDel="00000000" w:rsidR="00000000" w:rsidRPr="00000000">
        <w:rPr>
          <w:sz w:val="24"/>
          <w:szCs w:val="24"/>
          <w:rtl w:val="0"/>
        </w:rPr>
        <w:t xml:space="preserve"> wegen schwerem Verdacht auf fahrlässige Massen-Tötung, mit den Mitteln eines als Impfung deklarierten Menschenexperimentes, das den verbindlichen Urteilen der »Nürnberger Prozesse« zuwiderhandelt (weitere Beweismittel liegen als Anhang bei).</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Beigelegte Bezeugungen entspringen oben genannten hochgradigen Fachleuten im Verbund mit tausenden Ärzten – die allerdings von unseren Massenmedien wider jedes bessere Wissen, </w:t>
      </w:r>
      <w:r w:rsidDel="00000000" w:rsidR="00000000" w:rsidRPr="00000000">
        <w:rPr>
          <w:b w:val="1"/>
          <w:i w:val="1"/>
          <w:sz w:val="24"/>
          <w:szCs w:val="24"/>
          <w:rtl w:val="0"/>
        </w:rPr>
        <w:t xml:space="preserve">von Beginn</w:t>
      </w:r>
      <w:r w:rsidDel="00000000" w:rsidR="00000000" w:rsidRPr="00000000">
        <w:rPr>
          <w:sz w:val="24"/>
          <w:szCs w:val="24"/>
          <w:rtl w:val="0"/>
        </w:rPr>
        <w:t xml:space="preserve"> des Covid-Szenarios </w:t>
      </w:r>
      <w:r w:rsidDel="00000000" w:rsidR="00000000" w:rsidRPr="00000000">
        <w:rPr>
          <w:b w:val="1"/>
          <w:i w:val="1"/>
          <w:sz w:val="24"/>
          <w:szCs w:val="24"/>
          <w:rtl w:val="0"/>
        </w:rPr>
        <w:t xml:space="preserve">an</w:t>
      </w:r>
      <w:r w:rsidDel="00000000" w:rsidR="00000000" w:rsidRPr="00000000">
        <w:rPr>
          <w:sz w:val="24"/>
          <w:szCs w:val="24"/>
          <w:rtl w:val="0"/>
        </w:rPr>
        <w:t xml:space="preserve">, kategorisch unterdrückt werden. </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Zahllose freie Medienbetreiber haben daher im Eigen-Aufwand und auf eigene Kosten über Jahre hinweg diese unterdrückten Fakten unzensiert zusammengetragen und in die Welt hinausgeschrien. </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b w:val="1"/>
          <w:sz w:val="24"/>
          <w:szCs w:val="24"/>
          <w:rtl w:val="0"/>
        </w:rPr>
        <w:t xml:space="preserve">Aber nicht nachvollziehbar ist</w:t>
      </w:r>
      <w:r w:rsidDel="00000000" w:rsidR="00000000" w:rsidRPr="00000000">
        <w:rPr>
          <w:sz w:val="24"/>
          <w:szCs w:val="24"/>
          <w:rtl w:val="0"/>
        </w:rPr>
        <w:t xml:space="preserve">, warum diese präsentierten Fachstimmen bis dato zu keinerlei gebührenden Untersuchungen seitens der Staatsanwaltschaften, Gerichten ja der Justiz insgesamt geführt haben.</w:t>
      </w:r>
    </w:p>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Sollten Sie diese Strafanzeige, aus welchen Gründen auch immer, nicht an die Hand nehmen, erbitte ich Ihre </w:t>
      </w:r>
      <w:r w:rsidDel="00000000" w:rsidR="00000000" w:rsidRPr="00000000">
        <w:rPr>
          <w:b w:val="1"/>
          <w:sz w:val="24"/>
          <w:szCs w:val="24"/>
          <w:rtl w:val="0"/>
        </w:rPr>
        <w:t xml:space="preserve">verbindliche Weisung und fachgerechten Rat</w:t>
      </w:r>
      <w:r w:rsidDel="00000000" w:rsidR="00000000" w:rsidRPr="00000000">
        <w:rPr>
          <w:sz w:val="24"/>
          <w:szCs w:val="24"/>
          <w:rtl w:val="0"/>
        </w:rPr>
        <w:t xml:space="preserve">, mit welchen legalen Mitteln und auf welchen legalen Wegen unter diesen Umständen nachhaltig betroffene Bürger und Augenzeugen sich weiter zur Wehr setzen können. </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Was wäre im Falle eines (ja möglichen) Justiz-Irrtums zu tun, wenn jegliche Unterstützung der Justiz einfach ausbleibt, seitens der Bürger die Last der Aufklärungspflicht aber verbleibend anwächst, bzw. sich ständig mehr verdichtet? Diese Konstellation bedarf der dringendsten Klärung, weil sie das Volk mit einer derart untragbaren Bürde allein lässt, dass jederzeit völlig unberechenbare und vor allem destruktive Reaktionen ausbrechen könnten. Durch das gegenwärtig zusätzliche, mediale Schüren von Spannungen zwischen Geimpften und Ungeimpften bietet das einen gefährlichen Anreiz, der potenziell sogar einen Bürgerkrieg heraufbeschwören könnte. Dies insbesondere im Hinblick auf die nachdrücklichen Warnrufe hochrangigster echt unabhängiger Fachkräfte, die mit seriösen Beweisen dargelegt haben, wie hier ein schleichender Völkermord im Gange ist, der aber von den gewichtigsten Entscheidungsträgern und Schutz-Instanzen noch nicht erkannt wird.</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Als weitere Belege  sende ich Ihnen ebenfalls, den </w:t>
      </w:r>
      <w:r w:rsidDel="00000000" w:rsidR="00000000" w:rsidRPr="00000000">
        <w:rPr>
          <w:b w:val="1"/>
          <w:sz w:val="24"/>
          <w:szCs w:val="24"/>
          <w:rtl w:val="0"/>
        </w:rPr>
        <w:t xml:space="preserve">offenen Brief von Frau Kirsten Baum</w:t>
      </w:r>
      <w:r w:rsidDel="00000000" w:rsidR="00000000" w:rsidRPr="00000000">
        <w:rPr>
          <w:sz w:val="24"/>
          <w:szCs w:val="24"/>
          <w:rtl w:val="0"/>
        </w:rPr>
        <w:t xml:space="preserve"> vom 2.6.2022 an den Oberbürgermeister Peter Feldmann, sowie die Stadtverordnetenversammlung Frankfurt. Dieser Brief enthält ebenfalls eine Fülle von Informationen, welche Ihnen wertvolle Ansätze zu weiteren Ermittlungen geben!</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b w:val="1"/>
          <w:sz w:val="24"/>
          <w:szCs w:val="24"/>
        </w:rPr>
      </w:pPr>
      <w:r w:rsidDel="00000000" w:rsidR="00000000" w:rsidRPr="00000000">
        <w:rPr>
          <w:sz w:val="24"/>
          <w:szCs w:val="24"/>
          <w:rtl w:val="0"/>
        </w:rPr>
        <w:t xml:space="preserve">;Ferner möchte ich noch darauf hinweisen, dass </w:t>
      </w:r>
      <w:r w:rsidDel="00000000" w:rsidR="00000000" w:rsidRPr="00000000">
        <w:rPr>
          <w:b w:val="1"/>
          <w:sz w:val="24"/>
          <w:szCs w:val="24"/>
          <w:rtl w:val="0"/>
        </w:rPr>
        <w:t xml:space="preserve">das Robert-Koch-Institut (RKI), in Person von Prof. Dr. Dr. h.c. mult. Lothar H. Wieler, und das Paul-Ehrlich-Institut (PEI), in Person von Prof. Dr. Klaus Cichutek, also beide dem Gesundheitsministerium unterstellten Institute seit über einem Jahr ihrer Pflicht nicht nachkommen, § 13 Absatz 5 Infektionsschutzgesetz (IfSG) umzusetzen und somit die Politik und Strafverfolgungsbehörden mit validen Zahlen zu informieren. </w:t>
      </w:r>
    </w:p>
    <w:p w:rsidR="00000000" w:rsidDel="00000000" w:rsidP="00000000" w:rsidRDefault="00000000" w:rsidRPr="00000000" w14:paraId="0000003D">
      <w:pPr>
        <w:spacing w:after="240" w:before="240" w:line="240" w:lineRule="auto"/>
        <w:rPr>
          <w:sz w:val="24"/>
          <w:szCs w:val="24"/>
        </w:rPr>
      </w:pPr>
      <w:r w:rsidDel="00000000" w:rsidR="00000000" w:rsidRPr="00000000">
        <w:rPr>
          <w:sz w:val="24"/>
          <w:szCs w:val="24"/>
          <w:rtl w:val="0"/>
        </w:rPr>
        <w:t xml:space="preserve">Gemäß § 13 Absatz 5 Satz 1 IfSG haben das RKI und das PEI zum Zwecke der Überwachung von Wirksamkeit und Nebenwirkungen von Impfungen von Kassenärztlichen Vereinigungen und Impfzentren relevante Daten zur Impfung und den Nebenwirkungen einzufordern und diese in ihrer Arbeit zu berücksichtigen. Der Gesetzgeber hat in der Gesetzesbegründung diese Datenerhebung und Auswertung für notwendig erachtet, weil so Häufigkeit, Schwere und Langzeitverlauf von Impfkomplikationen besser beurteilt werden können und mit diesen Daten untersucht werden kann, ob gesundheitliche Schäden bzw. Erkrankungen bei geimpften Personen in einem zeitlichen Zusammenhang mit Impfungen häufiger vorkommen als bei ungeimpften Personen. Dienstaufsichtsbeschwerden hierzu sind anhängig. </w:t>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In der Erwartung, dass Sie sich mit den beigelegten Zeugenaussagen entsprechend fundiert auseinandersetzen werden, grüßt hochachtungsvoll</w:t>
        <w:br w:type="textWrapping"/>
        <w:br w:type="textWrapping"/>
        <w:t xml:space="preserve">Bitte senden Sie mir umgehend Eingangsvermerk und Ihr Aktenzeichen</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44">
      <w:pPr>
        <w:spacing w:after="0" w:line="240" w:lineRule="auto"/>
        <w:rPr>
          <w:b w:val="1"/>
          <w:sz w:val="24"/>
          <w:szCs w:val="24"/>
        </w:rPr>
      </w:pPr>
      <w:r w:rsidDel="00000000" w:rsidR="00000000" w:rsidRPr="00000000">
        <w:rPr>
          <w:b w:val="1"/>
          <w:sz w:val="24"/>
          <w:szCs w:val="24"/>
          <w:rtl w:val="0"/>
        </w:rPr>
        <w:t xml:space="preserve">Unterschrift</w:t>
      </w:r>
    </w:p>
    <w:p w:rsidR="00000000" w:rsidDel="00000000" w:rsidP="00000000" w:rsidRDefault="00000000" w:rsidRPr="00000000" w14:paraId="00000045">
      <w:pPr>
        <w:spacing w:after="0" w:line="240" w:lineRule="auto"/>
        <w:rPr>
          <w:b w:val="1"/>
          <w:sz w:val="24"/>
          <w:szCs w:val="24"/>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Quellen:</w:t>
      </w:r>
    </w:p>
    <w:p w:rsidR="00000000" w:rsidDel="00000000" w:rsidP="00000000" w:rsidRDefault="00000000" w:rsidRPr="00000000" w14:paraId="0000004C">
      <w:pPr>
        <w:spacing w:after="0" w:line="240" w:lineRule="auto"/>
        <w:rPr>
          <w:b w:val="1"/>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[1/2] </w:t>
      </w:r>
      <w:hyperlink r:id="rId7">
        <w:r w:rsidDel="00000000" w:rsidR="00000000" w:rsidRPr="00000000">
          <w:rPr>
            <w:color w:val="0563c1"/>
            <w:u w:val="single"/>
            <w:rtl w:val="0"/>
          </w:rPr>
          <w:t xml:space="preserve">https://www.swissmedic.ch/swissmedic/de/home/news/coronavirus-covid-19/covid-19-vaccines-safety-update-10.html</w:t>
        </w:r>
      </w:hyperlink>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color w:val="0563c1"/>
          <w:u w:val="single"/>
        </w:rPr>
      </w:pPr>
      <w:hyperlink r:id="rId8">
        <w:r w:rsidDel="00000000" w:rsidR="00000000" w:rsidRPr="00000000">
          <w:rPr>
            <w:color w:val="0563c1"/>
            <w:u w:val="single"/>
            <w:rtl w:val="0"/>
          </w:rPr>
          <w:t xml:space="preserve">https://www.swissmedic.ch/swissmedic/de/home/humanarzneimittel/marktueberwachung/pharmacovigilance/vaccinovigilance.html</w:t>
        </w:r>
      </w:hyperlink>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hyperlink r:id="rId9">
        <w:r w:rsidDel="00000000" w:rsidR="00000000" w:rsidRPr="00000000">
          <w:rPr>
            <w:color w:val="0563c1"/>
            <w:u w:val="single"/>
            <w:rtl w:val="0"/>
          </w:rPr>
          <w:t xml:space="preserve">https://covid-impfnebenwirkungen.ch</w:t>
        </w:r>
      </w:hyperlink>
      <w:r w:rsidDel="00000000" w:rsidR="00000000" w:rsidRPr="00000000">
        <w:rPr>
          <w:rtl w:val="0"/>
        </w:rPr>
        <w:t xml:space="preserve"> </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t xml:space="preserve">[3] </w:t>
      </w:r>
      <w:hyperlink r:id="rId10">
        <w:r w:rsidDel="00000000" w:rsidR="00000000" w:rsidRPr="00000000">
          <w:rPr>
            <w:color w:val="0563c1"/>
            <w:u w:val="single"/>
            <w:rtl w:val="0"/>
          </w:rPr>
          <w:t xml:space="preserve">https://swprs.org/schweiz-circa-10000-schwerwiegende-corona-impfreaktionen/</w:t>
        </w:r>
      </w:hyperlink>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[4] </w:t>
      </w:r>
      <w:hyperlink r:id="rId11">
        <w:r w:rsidDel="00000000" w:rsidR="00000000" w:rsidRPr="00000000">
          <w:rPr>
            <w:color w:val="0563c1"/>
            <w:u w:val="single"/>
            <w:rtl w:val="0"/>
          </w:rPr>
          <w:t xml:space="preserve">https://odysee.com/@Wahrheitssuche:42/Undeklarierte-Bestandteile-der-COVID19-Impfstoffe-PathologieKonferenz:2</w:t>
        </w:r>
      </w:hyperlink>
      <w:r w:rsidDel="00000000" w:rsidR="00000000" w:rsidRPr="00000000">
        <w:rPr>
          <w:rtl w:val="0"/>
        </w:rPr>
        <w:t xml:space="preserve"> </w:t>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b w:val="1"/>
        </w:rPr>
      </w:pPr>
      <w:r w:rsidDel="00000000" w:rsidR="00000000" w:rsidRPr="00000000">
        <w:rPr>
          <w:rtl w:val="0"/>
        </w:rPr>
      </w:r>
    </w:p>
    <w:p w:rsidR="00000000" w:rsidDel="00000000" w:rsidP="00000000" w:rsidRDefault="00000000" w:rsidRPr="00000000" w14:paraId="00000059">
      <w:pPr>
        <w:spacing w:after="0" w:line="240" w:lineRule="auto"/>
        <w:rPr>
          <w:b w:val="1"/>
        </w:rPr>
      </w:pPr>
      <w:r w:rsidDel="00000000" w:rsidR="00000000" w:rsidRPr="00000000">
        <w:rPr>
          <w:b w:val="1"/>
          <w:rtl w:val="0"/>
        </w:rPr>
        <w:t xml:space="preserve">Beilagen: </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t xml:space="preserve">Verschwiegene Fachstimmen - exklusiv auf Kla.TV (Rückschau 2021)</w:t>
      </w:r>
    </w:p>
    <w:p w:rsidR="00000000" w:rsidDel="00000000" w:rsidP="00000000" w:rsidRDefault="00000000" w:rsidRPr="00000000" w14:paraId="0000005C">
      <w:pPr>
        <w:spacing w:after="0" w:line="240" w:lineRule="auto"/>
        <w:rPr/>
      </w:pPr>
      <w:r w:rsidDel="00000000" w:rsidR="00000000" w:rsidRPr="00000000">
        <w:rPr>
          <w:rtl w:val="0"/>
        </w:rPr>
        <w:t xml:space="preserve">31.12.2021 | </w:t>
      </w:r>
      <w:hyperlink r:id="rId12">
        <w:r w:rsidDel="00000000" w:rsidR="00000000" w:rsidRPr="00000000">
          <w:rPr>
            <w:color w:val="0563c1"/>
            <w:u w:val="single"/>
            <w:rtl w:val="0"/>
          </w:rPr>
          <w:t xml:space="preserve">www.kla.tv/21162</w:t>
        </w:r>
      </w:hyperlink>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t xml:space="preserve">Haftungsinformationen zur COVID-19-Impfung (Ärzte für Aufklärung)</w:t>
      </w:r>
    </w:p>
    <w:p w:rsidR="00000000" w:rsidDel="00000000" w:rsidP="00000000" w:rsidRDefault="00000000" w:rsidRPr="00000000" w14:paraId="0000005F">
      <w:pPr>
        <w:spacing w:after="0" w:line="240" w:lineRule="auto"/>
        <w:rPr/>
      </w:pPr>
      <w:hyperlink r:id="rId13">
        <w:r w:rsidDel="00000000" w:rsidR="00000000" w:rsidRPr="00000000">
          <w:rPr>
            <w:color w:val="0563c1"/>
            <w:u w:val="single"/>
            <w:rtl w:val="0"/>
          </w:rPr>
          <w:t xml:space="preserve">https://doctors4covidethics.org/wp-content/uploads/2021/11/nol1-german.pdf</w:t>
        </w:r>
      </w:hyperlink>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Kein Lockdown für Ungeimpfte ohne vorherigen offenen Diskurs!</w:t>
      </w:r>
    </w:p>
    <w:p w:rsidR="00000000" w:rsidDel="00000000" w:rsidP="00000000" w:rsidRDefault="00000000" w:rsidRPr="00000000" w14:paraId="00000062">
      <w:pPr>
        <w:spacing w:after="0" w:line="240" w:lineRule="auto"/>
        <w:rPr/>
      </w:pPr>
      <w:r w:rsidDel="00000000" w:rsidR="00000000" w:rsidRPr="00000000">
        <w:rPr>
          <w:rtl w:val="0"/>
        </w:rPr>
        <w:t xml:space="preserve">30.10.2021 | </w:t>
      </w:r>
      <w:hyperlink r:id="rId14">
        <w:r w:rsidDel="00000000" w:rsidR="00000000" w:rsidRPr="00000000">
          <w:rPr>
            <w:color w:val="0563c1"/>
            <w:u w:val="single"/>
            <w:rtl w:val="0"/>
          </w:rPr>
          <w:t xml:space="preserve">www.kla.tv/20369</w:t>
        </w:r>
      </w:hyperlink>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t xml:space="preserve">7207 gemeldete Todesfälle nach Corona Impfung – die Dunkelziffer dürfte 15 x höher liegen!</w:t>
      </w:r>
    </w:p>
    <w:p w:rsidR="00000000" w:rsidDel="00000000" w:rsidP="00000000" w:rsidRDefault="00000000" w:rsidRPr="00000000" w14:paraId="00000065">
      <w:pPr>
        <w:spacing w:after="0" w:line="240" w:lineRule="auto"/>
        <w:rPr/>
      </w:pPr>
      <w:hyperlink r:id="rId15">
        <w:r w:rsidDel="00000000" w:rsidR="00000000" w:rsidRPr="00000000">
          <w:rPr>
            <w:color w:val="0563c1"/>
            <w:u w:val="single"/>
            <w:rtl w:val="0"/>
          </w:rPr>
          <w:t xml:space="preserve">https://www.friedeundfreiheit.info/7207-gemeldete-todesfaelle-nach-corona-impfung-die-dunkelziffer-duerfte-15-x-hoeher-liegen/</w:t>
        </w:r>
      </w:hyperlink>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t xml:space="preserve">Massive Fälle von Impf-Nebenwirkungen sprengen EMA Datenbank</w:t>
      </w:r>
    </w:p>
    <w:p w:rsidR="00000000" w:rsidDel="00000000" w:rsidP="00000000" w:rsidRDefault="00000000" w:rsidRPr="00000000" w14:paraId="00000068">
      <w:pPr>
        <w:spacing w:after="0" w:line="240" w:lineRule="auto"/>
        <w:rPr/>
      </w:pPr>
      <w:hyperlink r:id="rId16">
        <w:r w:rsidDel="00000000" w:rsidR="00000000" w:rsidRPr="00000000">
          <w:rPr>
            <w:color w:val="0563c1"/>
            <w:u w:val="single"/>
            <w:rtl w:val="0"/>
          </w:rPr>
          <w:t xml:space="preserve">https://hnaktuell.wordpress.com/2021/05/22/massive-faelle-von-impf-nebenwirkungen-sprengen-ema-datenbank/</w:t>
        </w:r>
      </w:hyperlink>
      <w:r w:rsidDel="00000000" w:rsidR="00000000" w:rsidRPr="00000000">
        <w:rPr>
          <w:rtl w:val="0"/>
        </w:rPr>
        <w:t xml:space="preserve"> </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tl w:val="0"/>
        </w:rPr>
        <w:t xml:space="preserve">Studie: SARS-CoV-2 verursacht Gefäßerkrankung und nicht Atemwegserkrankung</w:t>
      </w:r>
    </w:p>
    <w:p w:rsidR="00000000" w:rsidDel="00000000" w:rsidP="00000000" w:rsidRDefault="00000000" w:rsidRPr="00000000" w14:paraId="0000006B">
      <w:pPr>
        <w:spacing w:after="0" w:line="240" w:lineRule="auto"/>
        <w:rPr/>
      </w:pPr>
      <w:hyperlink r:id="rId17">
        <w:r w:rsidDel="00000000" w:rsidR="00000000" w:rsidRPr="00000000">
          <w:rPr>
            <w:color w:val="0563c1"/>
            <w:u w:val="single"/>
            <w:rtl w:val="0"/>
          </w:rPr>
          <w:t xml:space="preserve">https://tkp.at/2021/05/05/studie-sars-cov-2-verursacht-gefaesserkrankung-und-nicht-atemwegserkrankung/</w:t>
        </w:r>
      </w:hyperlink>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EMA Datenbank: 262.383 der 904.534 Verdachtsfälle Covid-Impf-Nebenwirkungen sind schwer</w:t>
      </w:r>
    </w:p>
    <w:p w:rsidR="00000000" w:rsidDel="00000000" w:rsidP="00000000" w:rsidRDefault="00000000" w:rsidRPr="00000000" w14:paraId="0000006E">
      <w:pPr>
        <w:spacing w:after="0" w:line="240" w:lineRule="auto"/>
        <w:rPr>
          <w:color w:val="0563c1"/>
          <w:u w:val="single"/>
        </w:rPr>
      </w:pPr>
      <w:hyperlink r:id="rId18">
        <w:r w:rsidDel="00000000" w:rsidR="00000000" w:rsidRPr="00000000">
          <w:rPr>
            <w:color w:val="0563c1"/>
            <w:u w:val="single"/>
            <w:rtl w:val="0"/>
          </w:rPr>
          <w:t xml:space="preserve">https://www.transparenztest.de/post/update-3-9-ema-datenbank-262383-der-904534-verdachtsfaelle-covid-impf-nebenwirkungen-sind-schwer</w:t>
        </w:r>
      </w:hyperlink>
      <w:r w:rsidDel="00000000" w:rsidR="00000000" w:rsidRPr="00000000">
        <w:rPr>
          <w:rtl w:val="0"/>
        </w:rPr>
      </w:r>
    </w:p>
    <w:p w:rsidR="00000000" w:rsidDel="00000000" w:rsidP="00000000" w:rsidRDefault="00000000" w:rsidRPr="00000000" w14:paraId="0000006F">
      <w:pPr>
        <w:spacing w:after="0" w:line="240" w:lineRule="auto"/>
        <w:rPr>
          <w:color w:val="0563c1"/>
          <w:u w:val="single"/>
        </w:rPr>
      </w:pPr>
      <w:r w:rsidDel="00000000" w:rsidR="00000000" w:rsidRPr="00000000">
        <w:rPr>
          <w:rtl w:val="0"/>
        </w:rPr>
      </w:r>
    </w:p>
    <w:p w:rsidR="00000000" w:rsidDel="00000000" w:rsidP="00000000" w:rsidRDefault="00000000" w:rsidRPr="00000000" w14:paraId="00000070">
      <w:pPr>
        <w:spacing w:after="0" w:line="240" w:lineRule="auto"/>
        <w:rPr>
          <w:color w:val="0563c1"/>
          <w:u w:val="single"/>
        </w:rPr>
      </w:pPr>
      <w:r w:rsidDel="00000000" w:rsidR="00000000" w:rsidRPr="00000000">
        <w:rPr>
          <w:rtl w:val="0"/>
        </w:rPr>
      </w:r>
    </w:p>
    <w:p w:rsidR="00000000" w:rsidDel="00000000" w:rsidP="00000000" w:rsidRDefault="00000000" w:rsidRPr="00000000" w14:paraId="00000071">
      <w:pPr>
        <w:spacing w:after="0" w:line="240" w:lineRule="auto"/>
        <w:rPr>
          <w:u w:val="single"/>
        </w:rPr>
      </w:pPr>
      <w:r w:rsidDel="00000000" w:rsidR="00000000" w:rsidRPr="00000000">
        <w:rPr>
          <w:u w:val="single"/>
          <w:rtl w:val="0"/>
        </w:rPr>
        <w:t xml:space="preserve">Anhang: Offener Brief von Kirsten Baum </w:t>
      </w:r>
    </w:p>
    <w:p w:rsidR="00000000" w:rsidDel="00000000" w:rsidP="00000000" w:rsidRDefault="00000000" w:rsidRPr="00000000" w14:paraId="00000072">
      <w:pPr>
        <w:spacing w:after="0" w:line="240" w:lineRule="auto"/>
        <w:rPr>
          <w:color w:val="0563c1"/>
          <w:u w:val="single"/>
        </w:rPr>
      </w:pPr>
      <w:r w:rsidDel="00000000" w:rsidR="00000000" w:rsidRPr="00000000">
        <w:br w:type="page"/>
      </w:r>
      <w:r w:rsidDel="00000000" w:rsidR="00000000" w:rsidRPr="00000000">
        <w:rPr>
          <w:rtl w:val="0"/>
        </w:rPr>
      </w:r>
    </w:p>
    <w:p w:rsidR="00000000" w:rsidDel="00000000" w:rsidP="00000000" w:rsidRDefault="00000000" w:rsidRPr="00000000" w14:paraId="00000073">
      <w:pPr>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Kirsten Baum</w:t>
      </w:r>
    </w:p>
    <w:p w:rsidR="00000000" w:rsidDel="00000000" w:rsidP="00000000" w:rsidRDefault="00000000" w:rsidRPr="00000000" w14:paraId="00000074">
      <w:pPr>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Ferdinandstr. 3a</w:t>
      </w:r>
    </w:p>
    <w:p w:rsidR="00000000" w:rsidDel="00000000" w:rsidP="00000000" w:rsidRDefault="00000000" w:rsidRPr="00000000" w14:paraId="00000075">
      <w:pPr>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61348 Bad Homburg</w:t>
      </w:r>
    </w:p>
    <w:p w:rsidR="00000000" w:rsidDel="00000000" w:rsidP="00000000" w:rsidRDefault="00000000" w:rsidRPr="00000000" w14:paraId="00000076">
      <w:pPr>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02. Juni 2022</w:t>
      </w:r>
    </w:p>
    <w:p w:rsidR="00000000" w:rsidDel="00000000" w:rsidP="00000000" w:rsidRDefault="00000000" w:rsidRPr="00000000" w14:paraId="00000077">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8">
      <w:pPr>
        <w:widowControl w:val="0"/>
        <w:spacing w:after="0" w:line="240" w:lineRule="auto"/>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79">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0"/>
          <w:szCs w:val="20"/>
          <w:rtl w:val="0"/>
        </w:rPr>
        <w:t xml:space="preserve">Kirsten Baum, Ferdinandstr. 3A, 61348 Bad Homburg</w:t>
      </w:r>
      <w:r w:rsidDel="00000000" w:rsidR="00000000" w:rsidRPr="00000000">
        <w:rPr>
          <w:rtl w:val="0"/>
        </w:rPr>
      </w:r>
    </w:p>
    <w:p w:rsidR="00000000" w:rsidDel="00000000" w:rsidP="00000000" w:rsidRDefault="00000000" w:rsidRPr="00000000" w14:paraId="0000007A">
      <w:pPr>
        <w:widowControl w:val="0"/>
        <w:spacing w:after="0" w:line="240" w:lineRule="auto"/>
        <w:rPr>
          <w:rFonts w:ascii="Arial Narrow" w:cs="Arial Narrow" w:eastAsia="Arial Narrow" w:hAnsi="Arial Narrow"/>
          <w:sz w:val="24"/>
          <w:szCs w:val="24"/>
        </w:rPr>
      </w:pPr>
      <w:r w:rsidDel="00000000" w:rsidR="00000000" w:rsidRPr="00000000">
        <w:rPr>
          <w:rtl w:val="0"/>
        </w:rPr>
      </w:r>
    </w:p>
    <w:tbl>
      <w:tblPr>
        <w:tblStyle w:val="Table1"/>
        <w:tblW w:w="9641.0" w:type="dxa"/>
        <w:jc w:val="left"/>
        <w:tblInd w:w="0.0" w:type="dxa"/>
        <w:tblLayout w:type="fixed"/>
        <w:tblLook w:val="0000"/>
      </w:tblPr>
      <w:tblGrid>
        <w:gridCol w:w="5048"/>
        <w:gridCol w:w="4593"/>
        <w:tblGridChange w:id="0">
          <w:tblGrid>
            <w:gridCol w:w="5048"/>
            <w:gridCol w:w="4593"/>
          </w:tblGrid>
        </w:tblGridChange>
      </w:tblGrid>
      <w:tr>
        <w:trPr>
          <w:cantSplit w:val="0"/>
          <w:trHeight w:val="1160" w:hRule="atLeast"/>
          <w:tblHeader w:val="0"/>
        </w:trPr>
        <w:tc>
          <w:tcPr>
            <w:shd w:fill="auto" w:val="clear"/>
            <w:vAlign w:val="top"/>
          </w:tcPr>
          <w:p w:rsidR="00000000" w:rsidDel="00000000" w:rsidP="00000000" w:rsidRDefault="00000000" w:rsidRPr="00000000" w14:paraId="0000007B">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An den</w:t>
            </w:r>
            <w:r w:rsidDel="00000000" w:rsidR="00000000" w:rsidRPr="00000000">
              <w:rPr>
                <w:rFonts w:ascii="Arial Narrow" w:cs="Arial Narrow" w:eastAsia="Arial Narrow" w:hAnsi="Arial Narrow"/>
                <w:b w:val="1"/>
                <w:sz w:val="24"/>
                <w:szCs w:val="24"/>
                <w:rtl w:val="0"/>
              </w:rPr>
              <w:t xml:space="preserve"> Oberbürgermeister Herr Feldmann, den Gesundheitsdezernenten Herr Dr. Majer, den Leiter des Gesundheitsamtes Dr. Tinnemann, </w:t>
            </w:r>
          </w:p>
          <w:p w:rsidR="00000000" w:rsidDel="00000000" w:rsidP="00000000" w:rsidRDefault="00000000" w:rsidRPr="00000000" w14:paraId="0000007C">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die Stadtverordnetenversammlung</w:t>
            </w:r>
            <w:r w:rsidDel="00000000" w:rsidR="00000000" w:rsidRPr="00000000">
              <w:rPr>
                <w:rtl w:val="0"/>
              </w:rPr>
            </w:r>
          </w:p>
          <w:p w:rsidR="00000000" w:rsidDel="00000000" w:rsidP="00000000" w:rsidRDefault="00000000" w:rsidRPr="00000000" w14:paraId="0000007D">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der Stadt Frankfurt am Main </w:t>
            </w:r>
          </w:p>
          <w:p w:rsidR="00000000" w:rsidDel="00000000" w:rsidP="00000000" w:rsidRDefault="00000000" w:rsidRPr="00000000" w14:paraId="0000007E">
            <w:pPr>
              <w:widowControl w:val="0"/>
              <w:spacing w:after="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sz w:val="24"/>
                <w:szCs w:val="24"/>
                <w:rtl w:val="0"/>
              </w:rPr>
              <w:t xml:space="preserve">Römerberg 23</w:t>
            </w:r>
            <w:r w:rsidDel="00000000" w:rsidR="00000000" w:rsidRPr="00000000">
              <w:rPr>
                <w:rtl w:val="0"/>
              </w:rPr>
            </w:r>
          </w:p>
          <w:p w:rsidR="00000000" w:rsidDel="00000000" w:rsidP="00000000" w:rsidRDefault="00000000" w:rsidRPr="00000000" w14:paraId="0000007F">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60311 Frankfurt am Main</w:t>
            </w:r>
            <w:r w:rsidDel="00000000" w:rsidR="00000000" w:rsidRPr="00000000">
              <w:rPr>
                <w:rtl w:val="0"/>
              </w:rPr>
            </w:r>
          </w:p>
        </w:tc>
        <w:tc>
          <w:tcPr>
            <w:shd w:fill="auto" w:val="clear"/>
            <w:vAlign w:val="top"/>
          </w:tcPr>
          <w:p w:rsidR="00000000" w:rsidDel="00000000" w:rsidP="00000000" w:rsidRDefault="00000000" w:rsidRPr="00000000" w14:paraId="00000080">
            <w:pPr>
              <w:widowControl w:val="0"/>
              <w:tabs>
                <w:tab w:val="left" w:pos="851"/>
                <w:tab w:val="left" w:pos="1701"/>
                <w:tab w:val="left" w:pos="2552"/>
                <w:tab w:val="left" w:pos="3402"/>
                <w:tab w:val="left" w:pos="4253"/>
              </w:tabs>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Kopie an </w:t>
            </w:r>
          </w:p>
          <w:p w:rsidR="00000000" w:rsidDel="00000000" w:rsidP="00000000" w:rsidRDefault="00000000" w:rsidRPr="00000000" w14:paraId="00000081">
            <w:pPr>
              <w:widowControl w:val="0"/>
              <w:tabs>
                <w:tab w:val="left" w:pos="851"/>
                <w:tab w:val="left" w:pos="1701"/>
                <w:tab w:val="left" w:pos="2552"/>
                <w:tab w:val="left" w:pos="3402"/>
                <w:tab w:val="left" w:pos="4253"/>
              </w:tabs>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den Landrat des Hochtaunus-Kreises Herrn Krebs</w:t>
            </w:r>
          </w:p>
          <w:p w:rsidR="00000000" w:rsidDel="00000000" w:rsidP="00000000" w:rsidRDefault="00000000" w:rsidRPr="00000000" w14:paraId="00000082">
            <w:pPr>
              <w:widowControl w:val="0"/>
              <w:tabs>
                <w:tab w:val="left" w:pos="851"/>
                <w:tab w:val="left" w:pos="1701"/>
                <w:tab w:val="left" w:pos="2552"/>
                <w:tab w:val="left" w:pos="3402"/>
                <w:tab w:val="left" w:pos="4253"/>
              </w:tabs>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Ministerpräsident von Hessen Herr Boris Rhein</w:t>
            </w:r>
          </w:p>
          <w:p w:rsidR="00000000" w:rsidDel="00000000" w:rsidP="00000000" w:rsidRDefault="00000000" w:rsidRPr="00000000" w14:paraId="00000083">
            <w:pPr>
              <w:widowControl w:val="0"/>
              <w:tabs>
                <w:tab w:val="left" w:pos="851"/>
                <w:tab w:val="left" w:pos="1701"/>
                <w:tab w:val="left" w:pos="2552"/>
                <w:tab w:val="left" w:pos="3402"/>
                <w:tab w:val="left" w:pos="4253"/>
              </w:tabs>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die Tageszeitungen und alternative Medien</w:t>
            </w:r>
          </w:p>
          <w:p w:rsidR="00000000" w:rsidDel="00000000" w:rsidP="00000000" w:rsidRDefault="00000000" w:rsidRPr="00000000" w14:paraId="00000084">
            <w:pPr>
              <w:widowControl w:val="0"/>
              <w:tabs>
                <w:tab w:val="left" w:pos="851"/>
                <w:tab w:val="left" w:pos="1701"/>
                <w:tab w:val="left" w:pos="2552"/>
                <w:tab w:val="left" w:pos="3402"/>
                <w:tab w:val="left" w:pos="4253"/>
              </w:tabs>
              <w:spacing w:after="0" w:line="240" w:lineRule="auto"/>
              <w:jc w:val="right"/>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t xml:space="preserve">Schulen und Behörden</w:t>
            </w:r>
            <w:r w:rsidDel="00000000" w:rsidR="00000000" w:rsidRPr="00000000">
              <w:rPr>
                <w:rtl w:val="0"/>
              </w:rPr>
            </w:r>
          </w:p>
        </w:tc>
      </w:tr>
    </w:tbl>
    <w:p w:rsidR="00000000" w:rsidDel="00000000" w:rsidP="00000000" w:rsidRDefault="00000000" w:rsidRPr="00000000" w14:paraId="00000085">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6">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7">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8">
      <w:pPr>
        <w:widowControl w:val="0"/>
        <w:spacing w:after="0" w:line="24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36"/>
          <w:szCs w:val="36"/>
          <w:rtl w:val="0"/>
        </w:rPr>
        <w:t xml:space="preserve">Vorwort </w:t>
      </w:r>
      <w:r w:rsidDel="00000000" w:rsidR="00000000" w:rsidRPr="00000000">
        <w:rPr>
          <w:rtl w:val="0"/>
        </w:rPr>
      </w:r>
    </w:p>
    <w:p w:rsidR="00000000" w:rsidDel="00000000" w:rsidP="00000000" w:rsidRDefault="00000000" w:rsidRPr="00000000" w14:paraId="00000089">
      <w:pPr>
        <w:widowControl w:val="0"/>
        <w:spacing w:after="0"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8A">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8"/>
          <w:szCs w:val="28"/>
          <w:rtl w:val="0"/>
        </w:rPr>
        <w:t xml:space="preserve">3.</w:t>
      </w:r>
      <w:r w:rsidDel="00000000" w:rsidR="00000000" w:rsidRPr="00000000">
        <w:rPr>
          <w:rFonts w:ascii="Arial Narrow" w:cs="Arial Narrow" w:eastAsia="Arial Narrow" w:hAnsi="Arial Narrow"/>
          <w:sz w:val="28"/>
          <w:szCs w:val="28"/>
          <w:rtl w:val="0"/>
        </w:rPr>
        <w:t xml:space="preserve"> (11.) </w:t>
      </w:r>
      <w:r w:rsidDel="00000000" w:rsidR="00000000" w:rsidRPr="00000000">
        <w:rPr>
          <w:rFonts w:ascii="Arial Narrow" w:cs="Arial Narrow" w:eastAsia="Arial Narrow" w:hAnsi="Arial Narrow"/>
          <w:b w:val="1"/>
          <w:sz w:val="28"/>
          <w:szCs w:val="28"/>
          <w:rtl w:val="0"/>
        </w:rPr>
        <w:t xml:space="preserve">offener Brief – an das Stadtparlament Frankfurt, an die Medien und Behörden</w:t>
        <w:br w:type="textWrapping"/>
      </w:r>
      <w:r w:rsidDel="00000000" w:rsidR="00000000" w:rsidRPr="00000000">
        <w:rPr>
          <w:rtl w:val="0"/>
        </w:rPr>
      </w:r>
    </w:p>
    <w:p w:rsidR="00000000" w:rsidDel="00000000" w:rsidP="00000000" w:rsidRDefault="00000000" w:rsidRPr="00000000" w14:paraId="0000008B">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C">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Sehr geehrter Herr Oberbürgermeister Feldmann, sehr geehrter Herr Gesundheitsdezernent Dr. Majer, </w:t>
      </w:r>
    </w:p>
    <w:p w:rsidR="00000000" w:rsidDel="00000000" w:rsidP="00000000" w:rsidRDefault="00000000" w:rsidRPr="00000000" w14:paraId="0000008D">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sehr geehrter Herr Dr. Tinnemann, sehr geehrte Damen und Herren des Frankfurter Stadtparlamentes, </w:t>
        <w:br w:type="textWrapping"/>
      </w:r>
    </w:p>
    <w:p w:rsidR="00000000" w:rsidDel="00000000" w:rsidP="00000000" w:rsidRDefault="00000000" w:rsidRPr="00000000" w14:paraId="0000008E">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t xml:space="preserve">wie schon in den zwei vorherigen Schreiben vom Mai 2022 an Sie, möchte ich auch diesmal mit einem kurzen Vorwort versuchen, ihr Interesse an einem existenziell wichtigen Geschehen in unserer Stadt Frankfurt zu wecken.</w:t>
      </w:r>
      <w:r w:rsidDel="00000000" w:rsidR="00000000" w:rsidRPr="00000000">
        <w:rPr>
          <w:rtl w:val="0"/>
        </w:rPr>
      </w:r>
    </w:p>
    <w:p w:rsidR="00000000" w:rsidDel="00000000" w:rsidP="00000000" w:rsidRDefault="00000000" w:rsidRPr="00000000" w14:paraId="0000008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Zur Zeit findet in Europa auf allen Ebenen Beunruhigendes statt. Sei es der reale Krieg in der Ukraine mit schweren Waffenlieferungen, der Krieg um Energie durch künstliche Verknappung, der Medienkrieg um Wahrheit, Information und Zensur, der Krieg um das Bargeld und den Werterhalt trotz Inflation, der Krieg gegen unsichtbare Viren (Macron). </w:t>
      </w:r>
    </w:p>
    <w:p w:rsidR="00000000" w:rsidDel="00000000" w:rsidP="00000000" w:rsidRDefault="00000000" w:rsidRPr="00000000" w14:paraId="00000091">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Die Gründe dafür sind für uns nicht wirklich greifbar. Wir spüren aber, es wird in Zukunft ungemütlich werden und einigen macht es Angst. </w:t>
      </w:r>
    </w:p>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br w:type="textWrapping"/>
        <w:t xml:space="preserve">Die Menschen kommen nicht zur Ruhe und viele </w:t>
      </w:r>
      <w:r w:rsidDel="00000000" w:rsidR="00000000" w:rsidRPr="00000000">
        <w:rPr>
          <w:rFonts w:ascii="Arial Narrow" w:cs="Arial Narrow" w:eastAsia="Arial Narrow" w:hAnsi="Arial Narrow"/>
          <w:sz w:val="24"/>
          <w:szCs w:val="24"/>
          <w:u w:val="single"/>
          <w:rtl w:val="0"/>
        </w:rPr>
        <w:t xml:space="preserve">suchen verständlicherweise nach Sicherheit.</w:t>
      </w:r>
      <w:r w:rsidDel="00000000" w:rsidR="00000000" w:rsidRPr="00000000">
        <w:rPr>
          <w:rFonts w:ascii="Arial Narrow" w:cs="Arial Narrow" w:eastAsia="Arial Narrow" w:hAnsi="Arial Narrow"/>
          <w:sz w:val="24"/>
          <w:szCs w:val="24"/>
          <w:rtl w:val="0"/>
        </w:rPr>
        <w:t xml:space="preserve"> Für den Erhalt ihrer Gesundheit sind viele bereit ihre </w:t>
      </w:r>
      <w:r w:rsidDel="00000000" w:rsidR="00000000" w:rsidRPr="00000000">
        <w:rPr>
          <w:rFonts w:ascii="Arial Narrow" w:cs="Arial Narrow" w:eastAsia="Arial Narrow" w:hAnsi="Arial Narrow"/>
          <w:sz w:val="24"/>
          <w:szCs w:val="24"/>
          <w:u w:val="single"/>
          <w:rtl w:val="0"/>
        </w:rPr>
        <w:t xml:space="preserve">Freiheiten freiwillig einzuschränken</w:t>
      </w:r>
      <w:r w:rsidDel="00000000" w:rsidR="00000000" w:rsidRPr="00000000">
        <w:rPr>
          <w:rFonts w:ascii="Arial Narrow" w:cs="Arial Narrow" w:eastAsia="Arial Narrow" w:hAnsi="Arial Narrow"/>
          <w:sz w:val="24"/>
          <w:szCs w:val="24"/>
          <w:rtl w:val="0"/>
        </w:rPr>
        <w:t xml:space="preserve">, im guten Vertrauen, dass die politisch Verantwortlichen das Richtige tun werden.</w:t>
      </w:r>
      <w:r w:rsidDel="00000000" w:rsidR="00000000" w:rsidRPr="00000000">
        <w:rPr>
          <w:rtl w:val="0"/>
        </w:rPr>
      </w:r>
    </w:p>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u w:val="single"/>
          <w:rtl w:val="0"/>
        </w:rPr>
        <w:t xml:space="preserve">Angst</w:t>
      </w:r>
      <w:r w:rsidDel="00000000" w:rsidR="00000000" w:rsidRPr="00000000">
        <w:rPr>
          <w:rFonts w:ascii="Arial Narrow" w:cs="Arial Narrow" w:eastAsia="Arial Narrow" w:hAnsi="Arial Narrow"/>
          <w:sz w:val="24"/>
          <w:szCs w:val="24"/>
          <w:rtl w:val="0"/>
        </w:rPr>
        <w:t xml:space="preserve"> und ihre Verbreitung ist hierbei ein starkes psychologisches Mittel, um die Gesellschaften zu führen. Einen </w:t>
      </w:r>
      <w:r w:rsidDel="00000000" w:rsidR="00000000" w:rsidRPr="00000000">
        <w:rPr>
          <w:rFonts w:ascii="Arial Narrow" w:cs="Arial Narrow" w:eastAsia="Arial Narrow" w:hAnsi="Arial Narrow"/>
          <w:sz w:val="24"/>
          <w:szCs w:val="24"/>
          <w:u w:val="single"/>
          <w:rtl w:val="0"/>
        </w:rPr>
        <w:t xml:space="preserve">Diskurs</w:t>
      </w:r>
      <w:r w:rsidDel="00000000" w:rsidR="00000000" w:rsidRPr="00000000">
        <w:rPr>
          <w:rFonts w:ascii="Arial Narrow" w:cs="Arial Narrow" w:eastAsia="Arial Narrow" w:hAnsi="Arial Narrow"/>
          <w:sz w:val="24"/>
          <w:szCs w:val="24"/>
          <w:rtl w:val="0"/>
        </w:rPr>
        <w:t xml:space="preserve"> um die besten Ideen und Problemlösungen, wie es für Demokratien eigentlich üblich ist, gibt es spätestens seit der Ausrufung einer „Pandemie nationaler Tragweite“ durch die WHO nicht mehr. </w:t>
      </w:r>
      <w:r w:rsidDel="00000000" w:rsidR="00000000" w:rsidRPr="00000000">
        <w:rPr>
          <w:rtl w:val="0"/>
        </w:rPr>
      </w:r>
    </w:p>
    <w:p w:rsidR="00000000" w:rsidDel="00000000" w:rsidP="00000000" w:rsidRDefault="00000000" w:rsidRPr="00000000" w14:paraId="0000009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Bereits drei Monate nach Ausrufung dieser „Pandemie nationaler Tragweite“ im Juni 2020 veröffentlichte der selbsternannte Gründer des Welt-Wirtschafts-Forums (World-Economic-Forum) / WEF Klaus Schwab, sein Buch </w:t>
      </w:r>
      <w:r w:rsidDel="00000000" w:rsidR="00000000" w:rsidRPr="00000000">
        <w:rPr>
          <w:rFonts w:ascii="Arial Narrow" w:cs="Arial Narrow" w:eastAsia="Arial Narrow" w:hAnsi="Arial Narrow"/>
          <w:b w:val="1"/>
          <w:sz w:val="24"/>
          <w:szCs w:val="24"/>
          <w:rtl w:val="0"/>
        </w:rPr>
        <w:t xml:space="preserve">„The great Reset“ „Der große Neustart“</w:t>
      </w:r>
      <w:r w:rsidDel="00000000" w:rsidR="00000000" w:rsidRPr="00000000">
        <w:rPr>
          <w:rFonts w:ascii="Arial Narrow" w:cs="Arial Narrow" w:eastAsia="Arial Narrow" w:hAnsi="Arial Narrow"/>
          <w:sz w:val="24"/>
          <w:szCs w:val="24"/>
          <w:rtl w:val="0"/>
        </w:rPr>
        <w:t xml:space="preserve"> und beschrieb darin, wie es nach Corona weiter gehen soll.</w:t>
        <w:br w:type="textWrapping"/>
        <w:t xml:space="preserve">Detailreich und zeitgleich informierte auch die Internetseite des </w:t>
      </w:r>
      <w:hyperlink r:id="rId19">
        <w:r w:rsidDel="00000000" w:rsidR="00000000" w:rsidRPr="00000000">
          <w:rPr>
            <w:rFonts w:ascii="Arial Narrow" w:cs="Arial Narrow" w:eastAsia="Arial Narrow" w:hAnsi="Arial Narrow"/>
            <w:color w:val="000080"/>
            <w:sz w:val="24"/>
            <w:szCs w:val="24"/>
            <w:u w:val="single"/>
            <w:rtl w:val="0"/>
          </w:rPr>
          <w:t xml:space="preserve">Welt-Wirtschafts-Forum / WEF</w:t>
        </w:r>
      </w:hyperlink>
      <w:r w:rsidDel="00000000" w:rsidR="00000000" w:rsidRPr="00000000">
        <w:rPr>
          <w:rFonts w:ascii="Arial Narrow" w:cs="Arial Narrow" w:eastAsia="Arial Narrow" w:hAnsi="Arial Narrow"/>
          <w:sz w:val="24"/>
          <w:szCs w:val="24"/>
          <w:vertAlign w:val="superscript"/>
        </w:rPr>
        <w:footnoteReference w:customMarkFollows="0" w:id="0"/>
      </w:r>
      <w:r w:rsidDel="00000000" w:rsidR="00000000" w:rsidRPr="00000000">
        <w:rPr>
          <w:rFonts w:ascii="Arial Narrow" w:cs="Arial Narrow" w:eastAsia="Arial Narrow" w:hAnsi="Arial Narrow"/>
          <w:sz w:val="24"/>
          <w:szCs w:val="24"/>
          <w:rtl w:val="0"/>
        </w:rPr>
        <w:t xml:space="preserve">  über </w:t>
      </w:r>
      <w:r w:rsidDel="00000000" w:rsidR="00000000" w:rsidRPr="00000000">
        <w:rPr>
          <w:rFonts w:ascii="Arial Narrow" w:cs="Arial Narrow" w:eastAsia="Arial Narrow" w:hAnsi="Arial Narrow"/>
          <w:b w:val="1"/>
          <w:sz w:val="24"/>
          <w:szCs w:val="24"/>
          <w:rtl w:val="0"/>
        </w:rPr>
        <w:t xml:space="preserve">„Strategische Informationen“ zu Corona.</w:t>
      </w:r>
      <w:r w:rsidDel="00000000" w:rsidR="00000000" w:rsidRPr="00000000">
        <w:rPr>
          <w:rtl w:val="0"/>
        </w:rPr>
      </w:r>
    </w:p>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t xml:space="preserve">Und unsere Ex-Kanzlerin Frau Dr. Merkel und der Philanthrop Bill Gates informierten uns vorausschauend  ebenfalls schon früh im Juni 2020, dass das neuartige Corona-Virus SarS-COV-2 nur mit einer </w:t>
      </w:r>
      <w:r w:rsidDel="00000000" w:rsidR="00000000" w:rsidRPr="00000000">
        <w:rPr>
          <w:rFonts w:ascii="Arial Narrow" w:cs="Arial Narrow" w:eastAsia="Arial Narrow" w:hAnsi="Arial Narrow"/>
          <w:sz w:val="24"/>
          <w:szCs w:val="24"/>
          <w:u w:val="single"/>
          <w:rtl w:val="0"/>
        </w:rPr>
        <w:t xml:space="preserve">Impfung</w:t>
      </w:r>
      <w:r w:rsidDel="00000000" w:rsidR="00000000" w:rsidRPr="00000000">
        <w:rPr>
          <w:rFonts w:ascii="Arial Narrow" w:cs="Arial Narrow" w:eastAsia="Arial Narrow" w:hAnsi="Arial Narrow"/>
          <w:sz w:val="24"/>
          <w:szCs w:val="24"/>
          <w:rtl w:val="0"/>
        </w:rPr>
        <w:t xml:space="preserve"> zu besiegen sei. Diese gab es zu diesem Zeitpunkt natürlich noch nicht. Doch nur wenige Monate später sind ab Impf-Start 2021 zirka 75,1% oder </w:t>
      </w:r>
      <w:hyperlink r:id="rId20">
        <w:r w:rsidDel="00000000" w:rsidR="00000000" w:rsidRPr="00000000">
          <w:rPr>
            <w:rFonts w:ascii="Arial Narrow" w:cs="Arial Narrow" w:eastAsia="Arial Narrow" w:hAnsi="Arial Narrow"/>
            <w:color w:val="000080"/>
            <w:sz w:val="24"/>
            <w:szCs w:val="24"/>
            <w:u w:val="single"/>
            <w:rtl w:val="0"/>
          </w:rPr>
          <w:t xml:space="preserve">63,1 Mio. der Bundesbürger geimpft, davon 59,8 % oder 49,7 Mio. </w:t>
        </w:r>
      </w:hyperlink>
      <w:r w:rsidDel="00000000" w:rsidR="00000000" w:rsidRPr="00000000">
        <w:rPr>
          <w:rFonts w:ascii="Arial Narrow" w:cs="Arial Narrow" w:eastAsia="Arial Narrow" w:hAnsi="Arial Narrow"/>
          <w:sz w:val="24"/>
          <w:szCs w:val="24"/>
          <w:rtl w:val="0"/>
        </w:rPr>
        <w:t xml:space="preserve">Bundesbürger mehrfach geimpft</w:t>
      </w:r>
      <w:r w:rsidDel="00000000" w:rsidR="00000000" w:rsidRPr="00000000">
        <w:rPr>
          <w:rFonts w:ascii="Arial Narrow" w:cs="Arial Narrow" w:eastAsia="Arial Narrow" w:hAnsi="Arial Narrow"/>
          <w:sz w:val="24"/>
          <w:szCs w:val="24"/>
          <w:vertAlign w:val="superscript"/>
        </w:rPr>
        <w:footnoteReference w:customMarkFollows="0" w:id="1"/>
      </w:r>
      <w:r w:rsidDel="00000000" w:rsidR="00000000" w:rsidRPr="00000000">
        <w:rPr>
          <w:rFonts w:ascii="Arial Narrow" w:cs="Arial Narrow" w:eastAsia="Arial Narrow" w:hAnsi="Arial Narrow"/>
          <w:sz w:val="24"/>
          <w:szCs w:val="24"/>
          <w:rtl w:val="0"/>
        </w:rPr>
        <w:t xml:space="preserve"> .</w:t>
      </w:r>
      <w:r w:rsidDel="00000000" w:rsidR="00000000" w:rsidRPr="00000000">
        <w:rPr>
          <w:rtl w:val="0"/>
        </w:rPr>
      </w:r>
    </w:p>
    <w:p w:rsidR="00000000" w:rsidDel="00000000" w:rsidP="00000000" w:rsidRDefault="00000000" w:rsidRPr="00000000" w14:paraId="0000009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sz w:val="24"/>
          <w:szCs w:val="24"/>
          <w:u w:val="single"/>
          <w:rtl w:val="0"/>
        </w:rPr>
        <w:t xml:space="preserve">Corona-Maßnahmen in Frankfurt</w:t>
      </w:r>
      <w:r w:rsidDel="00000000" w:rsidR="00000000" w:rsidRPr="00000000">
        <w:rPr>
          <w:rFonts w:ascii="Arial Narrow" w:cs="Arial Narrow" w:eastAsia="Arial Narrow" w:hAnsi="Arial Narrow"/>
          <w:sz w:val="24"/>
          <w:szCs w:val="24"/>
          <w:rtl w:val="0"/>
        </w:rPr>
        <w:br w:type="textWrapping"/>
        <w:t xml:space="preserve">Wie Sie sicher wissen, habe ich die Gelegenheit der „Bürgerrunde“ genutzt, um vor dem Stadtparlament Frankfurt  am </w:t>
      </w:r>
      <w:r w:rsidDel="00000000" w:rsidR="00000000" w:rsidRPr="00000000">
        <w:rPr>
          <w:rFonts w:ascii="Arial Narrow" w:cs="Arial Narrow" w:eastAsia="Arial Narrow" w:hAnsi="Arial Narrow"/>
          <w:b w:val="1"/>
          <w:sz w:val="24"/>
          <w:szCs w:val="24"/>
          <w:rtl w:val="0"/>
        </w:rPr>
        <w:t xml:space="preserve">10. Mai 2022 und am 24. Mai 2022</w:t>
      </w:r>
      <w:r w:rsidDel="00000000" w:rsidR="00000000" w:rsidRPr="00000000">
        <w:rPr>
          <w:rFonts w:ascii="Arial Narrow" w:cs="Arial Narrow" w:eastAsia="Arial Narrow" w:hAnsi="Arial Narrow"/>
          <w:sz w:val="24"/>
          <w:szCs w:val="24"/>
          <w:rtl w:val="0"/>
        </w:rPr>
        <w:t xml:space="preserve"> mein Anliegen vorzutragen.</w:t>
      </w:r>
      <w:r w:rsidDel="00000000" w:rsidR="00000000" w:rsidRPr="00000000">
        <w:rPr>
          <w:rtl w:val="0"/>
        </w:rPr>
      </w:r>
    </w:p>
    <w:p w:rsidR="00000000" w:rsidDel="00000000" w:rsidP="00000000" w:rsidRDefault="00000000" w:rsidRPr="00000000" w14:paraId="0000009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numPr>
          <w:ilvl w:val="0"/>
          <w:numId w:val="1"/>
        </w:numPr>
        <w:spacing w:after="120" w:line="240" w:lineRule="auto"/>
        <w:ind w:left="720" w:hanging="360"/>
        <w:rPr>
          <w:b w:val="1"/>
          <w:sz w:val="28"/>
          <w:szCs w:val="28"/>
        </w:rPr>
      </w:pPr>
      <w:r w:rsidDel="00000000" w:rsidR="00000000" w:rsidRPr="00000000">
        <w:rPr>
          <w:rFonts w:ascii="Arial Narrow" w:cs="Arial Narrow" w:eastAsia="Arial Narrow" w:hAnsi="Arial Narrow"/>
          <w:b w:val="1"/>
          <w:sz w:val="28"/>
          <w:szCs w:val="28"/>
          <w:rtl w:val="0"/>
        </w:rPr>
        <w:t xml:space="preserve">10. Mai 2022 </w:t>
        <w:tab/>
        <w:tab/>
        <w:t xml:space="preserve">Versorgung von ca. 4.500 schwere Impfschäden in Frankfurt</w:t>
      </w:r>
    </w:p>
    <w:p w:rsidR="00000000" w:rsidDel="00000000" w:rsidP="00000000" w:rsidRDefault="00000000" w:rsidRPr="00000000" w14:paraId="0000009C">
      <w:pPr>
        <w:widowControl w:val="0"/>
        <w:numPr>
          <w:ilvl w:val="0"/>
          <w:numId w:val="1"/>
        </w:numPr>
        <w:spacing w:after="120" w:line="240" w:lineRule="auto"/>
        <w:ind w:left="720" w:hanging="360"/>
        <w:rPr>
          <w:sz w:val="24"/>
          <w:szCs w:val="24"/>
        </w:rPr>
      </w:pPr>
      <w:r w:rsidDel="00000000" w:rsidR="00000000" w:rsidRPr="00000000">
        <w:rPr>
          <w:rFonts w:ascii="Arial Narrow" w:cs="Arial Narrow" w:eastAsia="Arial Narrow" w:hAnsi="Arial Narrow"/>
          <w:b w:val="1"/>
          <w:sz w:val="28"/>
          <w:szCs w:val="28"/>
          <w:rtl w:val="0"/>
        </w:rPr>
        <w:t xml:space="preserve">24. Mai 2022 </w:t>
        <w:tab/>
        <w:tab/>
        <w:t xml:space="preserve">6,89 Prozent Übersterblichkeit in Frankfurt im Impf-Jahr 2021</w:t>
      </w:r>
      <w:r w:rsidDel="00000000" w:rsidR="00000000" w:rsidRPr="00000000">
        <w:rPr>
          <w:rFonts w:ascii="Arial Narrow" w:cs="Arial Narrow" w:eastAsia="Arial Narrow" w:hAnsi="Arial Narrow"/>
          <w:b w:val="1"/>
          <w:sz w:val="28"/>
          <w:szCs w:val="28"/>
          <w:u w:val="single"/>
          <w:rtl w:val="0"/>
        </w:rPr>
        <w:br w:type="textWrapping"/>
      </w:r>
      <w:r w:rsidDel="00000000" w:rsidR="00000000" w:rsidRPr="00000000">
        <w:rPr>
          <w:rtl w:val="0"/>
        </w:rPr>
      </w:r>
    </w:p>
    <w:p w:rsidR="00000000" w:rsidDel="00000000" w:rsidP="00000000" w:rsidRDefault="00000000" w:rsidRPr="00000000" w14:paraId="0000009D">
      <w:pPr>
        <w:widowControl w:val="0"/>
        <w:spacing w:after="12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Nun sind beide erschreckenden Befunde, - die ca. </w:t>
      </w:r>
      <w:r w:rsidDel="00000000" w:rsidR="00000000" w:rsidRPr="00000000">
        <w:rPr>
          <w:rFonts w:ascii="Arial Narrow" w:cs="Arial Narrow" w:eastAsia="Arial Narrow" w:hAnsi="Arial Narrow"/>
          <w:sz w:val="24"/>
          <w:szCs w:val="24"/>
          <w:u w:val="single"/>
          <w:rtl w:val="0"/>
        </w:rPr>
        <w:t xml:space="preserve">4.500 „schweren Impfschäden“</w:t>
      </w:r>
      <w:r w:rsidDel="00000000" w:rsidR="00000000" w:rsidRPr="00000000">
        <w:rPr>
          <w:rFonts w:ascii="Arial Narrow" w:cs="Arial Narrow" w:eastAsia="Arial Narrow" w:hAnsi="Arial Narrow"/>
          <w:sz w:val="24"/>
          <w:szCs w:val="24"/>
          <w:rtl w:val="0"/>
        </w:rPr>
        <w:t xml:space="preserve"> und die </w:t>
      </w:r>
      <w:r w:rsidDel="00000000" w:rsidR="00000000" w:rsidRPr="00000000">
        <w:rPr>
          <w:rFonts w:ascii="Arial Narrow" w:cs="Arial Narrow" w:eastAsia="Arial Narrow" w:hAnsi="Arial Narrow"/>
          <w:sz w:val="24"/>
          <w:szCs w:val="24"/>
          <w:u w:val="single"/>
          <w:rtl w:val="0"/>
        </w:rPr>
        <w:t xml:space="preserve">6,89 prozentige Übersterblichkeit in 2021</w:t>
      </w:r>
      <w:r w:rsidDel="00000000" w:rsidR="00000000" w:rsidRPr="00000000">
        <w:rPr>
          <w:rFonts w:ascii="Arial Narrow" w:cs="Arial Narrow" w:eastAsia="Arial Narrow" w:hAnsi="Arial Narrow"/>
          <w:sz w:val="24"/>
          <w:szCs w:val="24"/>
          <w:rtl w:val="0"/>
        </w:rPr>
        <w:t xml:space="preserve">-, nicht aus der Luft gegriffen, sondern durch abgerechnete Krankenbehandlungen von geimpften Patienten und im Falle der Übersterblichkeit mit den aktuellen </w:t>
      </w:r>
      <w:r w:rsidDel="00000000" w:rsidR="00000000" w:rsidRPr="00000000">
        <w:rPr>
          <w:rFonts w:ascii="Arial Narrow" w:cs="Arial Narrow" w:eastAsia="Arial Narrow" w:hAnsi="Arial Narrow"/>
          <w:b w:val="1"/>
          <w:sz w:val="24"/>
          <w:szCs w:val="24"/>
          <w:rtl w:val="0"/>
        </w:rPr>
        <w:t xml:space="preserve">Zahlen des Statistischen Hessischen Landesamtes aus Wiesbaden</w:t>
      </w:r>
      <w:r w:rsidDel="00000000" w:rsidR="00000000" w:rsidRPr="00000000">
        <w:rPr>
          <w:rFonts w:ascii="Arial Narrow" w:cs="Arial Narrow" w:eastAsia="Arial Narrow" w:hAnsi="Arial Narrow"/>
          <w:sz w:val="24"/>
          <w:szCs w:val="24"/>
          <w:rtl w:val="0"/>
        </w:rPr>
        <w:t xml:space="preserve"> belegt.</w:t>
        <w:br w:type="textWrapping"/>
      </w:r>
    </w:p>
    <w:p w:rsidR="00000000" w:rsidDel="00000000" w:rsidP="00000000" w:rsidRDefault="00000000" w:rsidRPr="00000000" w14:paraId="0000009E">
      <w:pPr>
        <w:widowControl w:val="0"/>
        <w:spacing w:after="12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sz w:val="24"/>
          <w:szCs w:val="24"/>
          <w:rtl w:val="0"/>
        </w:rPr>
        <w:t xml:space="preserve">Ich schreibe Ihnen in großer Sorge und hoffe, dass Sie als unsere gewählten Vertreter und politisch Verantwortlichen in unserem Sinne der Bürger richtig handeln werden.</w:t>
      </w:r>
      <w:r w:rsidDel="00000000" w:rsidR="00000000" w:rsidRPr="00000000">
        <w:rPr>
          <w:rtl w:val="0"/>
        </w:rPr>
      </w:r>
    </w:p>
    <w:p w:rsidR="00000000" w:rsidDel="00000000" w:rsidP="00000000" w:rsidRDefault="00000000" w:rsidRPr="00000000" w14:paraId="0000009F">
      <w:pPr>
        <w:widowControl w:val="0"/>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A0">
      <w:pPr>
        <w:widowControl w:val="0"/>
        <w:spacing w:after="0" w:line="240" w:lineRule="auto"/>
        <w:rPr>
          <w:rFonts w:ascii="Times New Roman" w:cs="Times New Roman" w:eastAsia="Times New Roman" w:hAnsi="Times New Roman"/>
          <w:b w:val="1"/>
          <w:color w:val="0000cc"/>
          <w:sz w:val="24"/>
          <w:szCs w:val="24"/>
          <w:u w:val="single"/>
        </w:rPr>
      </w:pPr>
      <w:r w:rsidDel="00000000" w:rsidR="00000000" w:rsidRPr="00000000">
        <w:rPr>
          <w:rFonts w:ascii="Arial Narrow" w:cs="Arial Narrow" w:eastAsia="Arial Narrow" w:hAnsi="Arial Narrow"/>
          <w:b w:val="1"/>
          <w:sz w:val="24"/>
          <w:szCs w:val="24"/>
          <w:u w:val="single"/>
          <w:rtl w:val="0"/>
        </w:rPr>
        <w:t xml:space="preserve">Ein sofortiger Impf-Stopp in Frankfurt wäre ein bundesweit hörbares Signal zur Einkehr. </w:t>
      </w:r>
      <w:r w:rsidDel="00000000" w:rsidR="00000000" w:rsidRPr="00000000">
        <w:rPr>
          <w:rtl w:val="0"/>
        </w:rPr>
      </w:r>
    </w:p>
    <w:p w:rsidR="00000000" w:rsidDel="00000000" w:rsidP="00000000" w:rsidRDefault="00000000" w:rsidRPr="00000000" w14:paraId="000000A1">
      <w:pPr>
        <w:widowControl w:val="0"/>
        <w:spacing w:after="0" w:line="240" w:lineRule="auto"/>
        <w:rPr>
          <w:rFonts w:ascii="Times New Roman" w:cs="Times New Roman" w:eastAsia="Times New Roman" w:hAnsi="Times New Roman"/>
          <w:b w:val="1"/>
          <w:color w:val="0000cc"/>
          <w:sz w:val="24"/>
          <w:szCs w:val="24"/>
          <w:u w:val="single"/>
        </w:rPr>
      </w:pPr>
      <w:r w:rsidDel="00000000" w:rsidR="00000000" w:rsidRPr="00000000">
        <w:rPr>
          <w:rtl w:val="0"/>
        </w:rPr>
      </w:r>
    </w:p>
    <w:p w:rsidR="00000000" w:rsidDel="00000000" w:rsidP="00000000" w:rsidRDefault="00000000" w:rsidRPr="00000000" w14:paraId="000000A2">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Haben Sie also bitte Mut und kehren Sie um. </w:t>
      </w:r>
    </w:p>
    <w:p w:rsidR="00000000" w:rsidDel="00000000" w:rsidP="00000000" w:rsidRDefault="00000000" w:rsidRPr="00000000" w14:paraId="000000A3">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Wagen sie den Diskurs und hören Sie die Argumente der Gegenseite an. </w:t>
      </w:r>
    </w:p>
    <w:p w:rsidR="00000000" w:rsidDel="00000000" w:rsidP="00000000" w:rsidRDefault="00000000" w:rsidRPr="00000000" w14:paraId="000000A4">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Seien Sie souverän und gehen Sie aufrecht und nicht weisungsgebunden.</w:t>
      </w:r>
    </w:p>
    <w:p w:rsidR="00000000" w:rsidDel="00000000" w:rsidP="00000000" w:rsidRDefault="00000000" w:rsidRPr="00000000" w14:paraId="000000A5">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Es muss Bilanz gezogen werden. Die Zahlen und Fakten sind für jeden einsehbar.</w:t>
      </w:r>
    </w:p>
    <w:p w:rsidR="00000000" w:rsidDel="00000000" w:rsidP="00000000" w:rsidRDefault="00000000" w:rsidRPr="00000000" w14:paraId="000000A6">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Opfern sie nicht auch noch unsere Kinder in einem Menschenversuch. Das wäre unverzeihlich.</w:t>
      </w:r>
      <w:r w:rsidDel="00000000" w:rsidR="00000000" w:rsidRPr="00000000">
        <w:rPr>
          <w:rtl w:val="0"/>
        </w:rPr>
      </w:r>
    </w:p>
    <w:p w:rsidR="00000000" w:rsidDel="00000000" w:rsidP="00000000" w:rsidRDefault="00000000" w:rsidRPr="00000000" w14:paraId="000000A7">
      <w:pPr>
        <w:widowControl w:val="0"/>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after="120" w:line="240" w:lineRule="auto"/>
        <w:jc w:val="center"/>
        <w:rPr>
          <w:rFonts w:ascii="Arial Narrow" w:cs="Arial Narrow" w:eastAsia="Arial Narrow" w:hAnsi="Arial Narrow"/>
          <w:sz w:val="24"/>
          <w:szCs w:val="24"/>
        </w:rPr>
      </w:pPr>
      <w:r w:rsidDel="00000000" w:rsidR="00000000" w:rsidRPr="00000000">
        <w:rPr>
          <w:rFonts w:ascii="Bebas" w:cs="Bebas" w:eastAsia="Bebas" w:hAnsi="Bebas"/>
          <w:b w:val="1"/>
          <w:sz w:val="48"/>
          <w:szCs w:val="48"/>
          <w:u w:val="single"/>
          <w:shd w:fill="dddddd" w:val="clear"/>
          <w:rtl w:val="0"/>
        </w:rPr>
        <w:t xml:space="preserve">1981</w:t>
      </w:r>
      <w:r w:rsidDel="00000000" w:rsidR="00000000" w:rsidRPr="00000000">
        <w:rPr>
          <w:rtl w:val="0"/>
        </w:rPr>
      </w:r>
    </w:p>
    <w:p w:rsidR="00000000" w:rsidDel="00000000" w:rsidP="00000000" w:rsidRDefault="00000000" w:rsidRPr="00000000" w14:paraId="000000AA">
      <w:pPr>
        <w:widowControl w:val="0"/>
        <w:spacing w:after="12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Nicht unerwähnt lassen möchte ich folgenden besorgniserregenden Text, den </w:t>
      </w:r>
      <w:r w:rsidDel="00000000" w:rsidR="00000000" w:rsidRPr="00000000">
        <w:rPr>
          <w:rFonts w:ascii="Arial Narrow" w:cs="Arial Narrow" w:eastAsia="Arial Narrow" w:hAnsi="Arial Narrow"/>
          <w:b w:val="1"/>
          <w:sz w:val="24"/>
          <w:szCs w:val="24"/>
          <w:rtl w:val="0"/>
        </w:rPr>
        <w:t xml:space="preserve">Herr Jacques Attali, damaliger Berater von </w:t>
      </w:r>
      <w:r w:rsidDel="00000000" w:rsidR="00000000" w:rsidRPr="00000000">
        <w:rPr>
          <w:rFonts w:ascii="Arial Narrow" w:cs="Arial Narrow" w:eastAsia="Arial Narrow" w:hAnsi="Arial Narrow"/>
          <w:b w:val="1"/>
          <w:sz w:val="24"/>
          <w:szCs w:val="24"/>
          <w:u w:val="single"/>
          <w:rtl w:val="0"/>
        </w:rPr>
        <w:t xml:space="preserve">François Mitterrand, dem ehemaligen Präsidenten von Frankreich,</w:t>
      </w:r>
      <w:r w:rsidDel="00000000" w:rsidR="00000000" w:rsidRPr="00000000">
        <w:rPr>
          <w:rFonts w:ascii="Arial Narrow" w:cs="Arial Narrow" w:eastAsia="Arial Narrow" w:hAnsi="Arial Narrow"/>
          <w:sz w:val="24"/>
          <w:szCs w:val="24"/>
          <w:u w:val="single"/>
          <w:rtl w:val="0"/>
        </w:rPr>
        <w:t xml:space="preserve"> </w:t>
      </w:r>
      <w:r w:rsidDel="00000000" w:rsidR="00000000" w:rsidRPr="00000000">
        <w:rPr>
          <w:rFonts w:ascii="Arial Narrow" w:cs="Arial Narrow" w:eastAsia="Arial Narrow" w:hAnsi="Arial Narrow"/>
          <w:sz w:val="24"/>
          <w:szCs w:val="24"/>
          <w:rtl w:val="0"/>
        </w:rPr>
        <w:t xml:space="preserve">1981 schrieb und der in dem Buch </w:t>
      </w:r>
      <w:r w:rsidDel="00000000" w:rsidR="00000000" w:rsidRPr="00000000">
        <w:rPr>
          <w:rFonts w:ascii="Arial Narrow" w:cs="Arial Narrow" w:eastAsia="Arial Narrow" w:hAnsi="Arial Narrow"/>
          <w:b w:val="1"/>
          <w:sz w:val="24"/>
          <w:szCs w:val="24"/>
          <w:rtl w:val="0"/>
        </w:rPr>
        <w:t xml:space="preserve">Lávenir de la vie</w:t>
      </w:r>
      <w:r w:rsidDel="00000000" w:rsidR="00000000" w:rsidRPr="00000000">
        <w:rPr>
          <w:rFonts w:ascii="Arial Narrow" w:cs="Arial Narrow" w:eastAsia="Arial Narrow" w:hAnsi="Arial Narrow"/>
          <w:sz w:val="24"/>
          <w:szCs w:val="24"/>
          <w:rtl w:val="0"/>
        </w:rPr>
        <w:t xml:space="preserve"> 2006 veröffentlicht wurde.</w:t>
        <w:br w:type="textWrapping"/>
      </w:r>
      <w:r w:rsidDel="00000000" w:rsidR="00000000" w:rsidRPr="00000000">
        <w:rPr>
          <w:rtl w:val="0"/>
        </w:rPr>
      </w:r>
    </w:p>
    <w:p w:rsidR="00000000" w:rsidDel="00000000" w:rsidP="00000000" w:rsidRDefault="00000000" w:rsidRPr="00000000" w14:paraId="000000AB">
      <w:pPr>
        <w:widowControl w:val="0"/>
        <w:spacing w:after="12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Jacques Attali, der Präsidentenberater, französischer Wirtschaftswissenschaftler und Gründungspräsident der Europäischen Bank für Wiederaufbau und Entwicklung </w:t>
      </w:r>
      <w:r w:rsidDel="00000000" w:rsidR="00000000" w:rsidRPr="00000000">
        <w:rPr>
          <w:rFonts w:ascii="Arial Narrow" w:cs="Arial Narrow" w:eastAsia="Arial Narrow" w:hAnsi="Arial Narrow"/>
          <w:sz w:val="24"/>
          <w:szCs w:val="24"/>
          <w:rtl w:val="0"/>
        </w:rPr>
        <w:t xml:space="preserve">lebt noch heute und er verfolgt diese Gedanken seit nun mehr als 40 Jahren. Im Jahre 1981 schrieb er in seinem Buch folgendes:</w:t>
      </w:r>
      <w:r w:rsidDel="00000000" w:rsidR="00000000" w:rsidRPr="00000000">
        <w:rPr>
          <w:rtl w:val="0"/>
        </w:rPr>
      </w:r>
    </w:p>
    <w:p w:rsidR="00000000" w:rsidDel="00000000" w:rsidP="00000000" w:rsidRDefault="00000000" w:rsidRPr="00000000" w14:paraId="000000AC">
      <w:pPr>
        <w:widowControl w:val="0"/>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AD">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shd w:fill="dddddd" w:val="clear"/>
          <w:rtl w:val="0"/>
        </w:rPr>
        <w:t xml:space="preserve">ZITAT:</w:t>
      </w:r>
      <w:r w:rsidDel="00000000" w:rsidR="00000000" w:rsidRPr="00000000">
        <w:rPr>
          <w:rtl w:val="0"/>
        </w:rPr>
      </w:r>
    </w:p>
    <w:p w:rsidR="00000000" w:rsidDel="00000000" w:rsidP="00000000" w:rsidRDefault="00000000" w:rsidRPr="00000000" w14:paraId="000000AE">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„In Zukunft wird es darum gehen, einen Weg zu finden, die Population zu reduzieren.</w:t>
        <w:br w:type="textWrapping"/>
      </w:r>
      <w:r w:rsidDel="00000000" w:rsidR="00000000" w:rsidRPr="00000000">
        <w:rPr>
          <w:rtl w:val="0"/>
        </w:rPr>
      </w:r>
    </w:p>
    <w:p w:rsidR="00000000" w:rsidDel="00000000" w:rsidP="00000000" w:rsidRDefault="00000000" w:rsidRPr="00000000" w14:paraId="000000AF">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fangen</w:t>
      </w:r>
      <w:r w:rsidDel="00000000" w:rsidR="00000000" w:rsidRPr="00000000">
        <w:rPr>
          <w:rFonts w:ascii="Arial Narrow" w:cs="Arial Narrow" w:eastAsia="Arial Narrow" w:hAnsi="Arial Narrow"/>
          <w:sz w:val="24"/>
          <w:szCs w:val="24"/>
          <w:rtl w:val="0"/>
        </w:rPr>
        <w:t xml:space="preserve"> mit den Alten an. Sobald sie 60 bis 65 Jahre überschreiten, lebt der Mensch länger, als er produziert und das kommt die Gesellschaft teuer zu stehen.</w:t>
      </w:r>
    </w:p>
    <w:p w:rsidR="00000000" w:rsidDel="00000000" w:rsidP="00000000" w:rsidRDefault="00000000" w:rsidRPr="00000000" w14:paraId="000000B0">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Erst die Schwachen, dann die Nutzlosen, die der Gesellschaft nichts bringen, weil es immer mehr von ihnen geben wird. Und schließlich vor allem die Dummen.</w:t>
        <w:br w:type="textWrapping"/>
        <w:t xml:space="preserve">Euthanasie als Lösung zielt auf diese Gruppen ab. Euthanasie wird ein wesentliches Element unserer zukünftigen Gesellschaften sein müssen.</w:t>
      </w:r>
    </w:p>
    <w:p w:rsidR="00000000" w:rsidDel="00000000" w:rsidP="00000000" w:rsidRDefault="00000000" w:rsidRPr="00000000" w14:paraId="000000B1">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In allen Fällen. Natürlich werden wir nicht in der Lage sein, diese Menschen hinzurichten oder für sie Lager zu errichten. </w:t>
      </w:r>
      <w:r w:rsidDel="00000000" w:rsidR="00000000" w:rsidRPr="00000000">
        <w:rPr>
          <w:rtl w:val="0"/>
        </w:rPr>
      </w:r>
    </w:p>
    <w:p w:rsidR="00000000" w:rsidDel="00000000" w:rsidP="00000000" w:rsidRDefault="00000000" w:rsidRPr="00000000" w14:paraId="000000B2">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werden</w:t>
      </w:r>
      <w:r w:rsidDel="00000000" w:rsidR="00000000" w:rsidRPr="00000000">
        <w:rPr>
          <w:rFonts w:ascii="Arial Narrow" w:cs="Arial Narrow" w:eastAsia="Arial Narrow" w:hAnsi="Arial Narrow"/>
          <w:sz w:val="24"/>
          <w:szCs w:val="24"/>
          <w:rtl w:val="0"/>
        </w:rPr>
        <w:t xml:space="preserve"> sie los, in dem wir sie glauben machen, dass alles zu ihrem eigenen Besten ist.</w:t>
      </w:r>
    </w:p>
    <w:p w:rsidR="00000000" w:rsidDel="00000000" w:rsidP="00000000" w:rsidRDefault="00000000" w:rsidRPr="00000000" w14:paraId="000000B3">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Eine zu große und größtenteils unnötige Bevölkerung ist etwas, das wirtschaftlich zu kostspielig ist.</w:t>
      </w:r>
    </w:p>
    <w:p w:rsidR="00000000" w:rsidDel="00000000" w:rsidP="00000000" w:rsidRDefault="00000000" w:rsidRPr="00000000" w14:paraId="000000B4">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Auch gesellschaftlich ist es viel besser, wenn die menschliche Maschine abrupt aufhört, als wenn sie allmählich verkommt.</w:t>
      </w:r>
      <w:r w:rsidDel="00000000" w:rsidR="00000000" w:rsidRPr="00000000">
        <w:rPr>
          <w:rtl w:val="0"/>
        </w:rPr>
      </w:r>
    </w:p>
    <w:p w:rsidR="00000000" w:rsidDel="00000000" w:rsidP="00000000" w:rsidRDefault="00000000" w:rsidRPr="00000000" w14:paraId="000000B5">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werden </w:t>
      </w:r>
      <w:r w:rsidDel="00000000" w:rsidR="00000000" w:rsidRPr="00000000">
        <w:rPr>
          <w:rFonts w:ascii="Arial Narrow" w:cs="Arial Narrow" w:eastAsia="Arial Narrow" w:hAnsi="Arial Narrow"/>
          <w:sz w:val="24"/>
          <w:szCs w:val="24"/>
          <w:rtl w:val="0"/>
        </w:rPr>
        <w:t xml:space="preserve">nicht in der Lage sein, Intelligenz-Tests an Millionen und Abermillionen Menschen durchzuführen.</w:t>
      </w:r>
    </w:p>
    <w:p w:rsidR="00000000" w:rsidDel="00000000" w:rsidP="00000000" w:rsidRDefault="00000000" w:rsidRPr="00000000" w14:paraId="000000B6">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Das können sie sich vorstellen. </w:t>
      </w:r>
    </w:p>
    <w:p w:rsidR="00000000" w:rsidDel="00000000" w:rsidP="00000000" w:rsidRDefault="00000000" w:rsidRPr="00000000" w14:paraId="000000B7">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werden</w:t>
      </w:r>
      <w:r w:rsidDel="00000000" w:rsidR="00000000" w:rsidRPr="00000000">
        <w:rPr>
          <w:rFonts w:ascii="Arial Narrow" w:cs="Arial Narrow" w:eastAsia="Arial Narrow" w:hAnsi="Arial Narrow"/>
          <w:sz w:val="24"/>
          <w:szCs w:val="24"/>
          <w:rtl w:val="0"/>
        </w:rPr>
        <w:t xml:space="preserve"> jedoch etwas finden oder verursachen, eine Pandemie, die auf bestimmt Menschen abzielt, eine echte Wirtschaftskrise – oder nicht – ein Virus, das die Alten oder die Fetten befällt.</w:t>
      </w:r>
    </w:p>
    <w:p w:rsidR="00000000" w:rsidDel="00000000" w:rsidP="00000000" w:rsidRDefault="00000000" w:rsidRPr="00000000" w14:paraId="000000B9">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 spielt keine Rolle. Die Schwachen und Ängstlichen werden dem erliegen. Die Dummen werden daran glauben und darum bitten, behandelt zu werden.</w:t>
      </w:r>
    </w:p>
    <w:p w:rsidR="00000000" w:rsidDel="00000000" w:rsidP="00000000" w:rsidRDefault="00000000" w:rsidRPr="00000000" w14:paraId="000000BA">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B">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werden</w:t>
      </w:r>
      <w:r w:rsidDel="00000000" w:rsidR="00000000" w:rsidRPr="00000000">
        <w:rPr>
          <w:rFonts w:ascii="Arial Narrow" w:cs="Arial Narrow" w:eastAsia="Arial Narrow" w:hAnsi="Arial Narrow"/>
          <w:sz w:val="24"/>
          <w:szCs w:val="24"/>
          <w:rtl w:val="0"/>
        </w:rPr>
        <w:t xml:space="preserve"> dafür gesorgt haben, für die Behandlung geplant zu haben. Eine Behandlung, die die Lösung sein wird. Die Selektion der Idioten erledigt sich dann von selbst.</w:t>
      </w:r>
    </w:p>
    <w:p w:rsidR="00000000" w:rsidDel="00000000" w:rsidP="00000000" w:rsidRDefault="00000000" w:rsidRPr="00000000" w14:paraId="000000BC">
      <w:pPr>
        <w:widowControl w:val="0"/>
        <w:spacing w:after="0" w:line="240" w:lineRule="auto"/>
        <w:rPr>
          <w:rFonts w:ascii="Arial Narrow" w:cs="Arial Narrow" w:eastAsia="Arial Narrow" w:hAnsi="Arial Narrow"/>
          <w:b w:val="1"/>
          <w:sz w:val="24"/>
          <w:szCs w:val="24"/>
          <w:u w:val="single"/>
          <w:shd w:fill="dddddd" w:val="clear"/>
        </w:rPr>
      </w:pPr>
      <w:r w:rsidDel="00000000" w:rsidR="00000000" w:rsidRPr="00000000">
        <w:rPr>
          <w:rFonts w:ascii="Arial Narrow" w:cs="Arial Narrow" w:eastAsia="Arial Narrow" w:hAnsi="Arial Narrow"/>
          <w:sz w:val="24"/>
          <w:szCs w:val="24"/>
          <w:rtl w:val="0"/>
        </w:rPr>
        <w:t xml:space="preserve">Sie gehen von selbst zur Schlachtbank.“</w:t>
      </w:r>
      <w:r w:rsidDel="00000000" w:rsidR="00000000" w:rsidRPr="00000000">
        <w:rPr>
          <w:rtl w:val="0"/>
        </w:rPr>
      </w:r>
    </w:p>
    <w:p w:rsidR="00000000" w:rsidDel="00000000" w:rsidP="00000000" w:rsidRDefault="00000000" w:rsidRPr="00000000" w14:paraId="000000BD">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shd w:fill="dddddd" w:val="clear"/>
          <w:rtl w:val="0"/>
        </w:rPr>
        <w:t xml:space="preserve">ZITAT ENDE:</w:t>
      </w:r>
      <w:r w:rsidDel="00000000" w:rsidR="00000000" w:rsidRPr="00000000">
        <w:rPr>
          <w:rtl w:val="0"/>
        </w:rPr>
      </w:r>
    </w:p>
    <w:p w:rsidR="00000000" w:rsidDel="00000000" w:rsidP="00000000" w:rsidRDefault="00000000" w:rsidRPr="00000000" w14:paraId="000000BE">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F">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sz w:val="24"/>
          <w:szCs w:val="24"/>
          <w:rtl w:val="0"/>
        </w:rPr>
        <w:t xml:space="preserve">Jacques Attali ist ein französischer Wirtschaftswissenschaftler und Gründungspräsident der Europäischen Bank für Wiederaufbau und Entwicklung.</w:t>
      </w:r>
      <w:r w:rsidDel="00000000" w:rsidR="00000000" w:rsidRPr="00000000">
        <w:rPr>
          <w:rtl w:val="0"/>
        </w:rPr>
      </w:r>
    </w:p>
    <w:tbl>
      <w:tblPr>
        <w:tblStyle w:val="Table2"/>
        <w:tblW w:w="9646.0" w:type="dxa"/>
        <w:jc w:val="left"/>
        <w:tblInd w:w="0.0" w:type="dxa"/>
        <w:tblLayout w:type="fixed"/>
        <w:tblLook w:val="0000"/>
      </w:tblPr>
      <w:tblGrid>
        <w:gridCol w:w="5161"/>
        <w:gridCol w:w="4485"/>
        <w:tblGridChange w:id="0">
          <w:tblGrid>
            <w:gridCol w:w="5161"/>
            <w:gridCol w:w="4485"/>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0">
            <w:pPr>
              <w:widowControl w:val="0"/>
              <w:spacing w:after="0" w:line="240" w:lineRule="auto"/>
              <w:rPr>
                <w:rFonts w:ascii="Times New Roman" w:cs="Times New Roman" w:eastAsia="Times New Roman" w:hAnsi="Times New Roman"/>
                <w:sz w:val="24"/>
                <w:szCs w:val="24"/>
              </w:rPr>
            </w:pPr>
            <w:hyperlink r:id="rId21">
              <w:r w:rsidDel="00000000" w:rsidR="00000000" w:rsidRPr="00000000">
                <w:rPr>
                  <w:rFonts w:ascii="Arial Narrow" w:cs="Arial Narrow" w:eastAsia="Arial Narrow" w:hAnsi="Arial Narrow"/>
                  <w:color w:val="000080"/>
                  <w:sz w:val="24"/>
                  <w:szCs w:val="24"/>
                  <w:u w:val="single"/>
                  <w:rtl w:val="0"/>
                </w:rPr>
                <w:t xml:space="preserve">Die Zukunft des Lebens.</w:t>
              </w:r>
            </w:hyperlink>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vertAlign w:val="superscript"/>
              </w:rPr>
              <w:footnoteReference w:customMarkFollows="0" w:id="2"/>
            </w:r>
            <w:r w:rsidDel="00000000" w:rsidR="00000000" w:rsidRPr="00000000">
              <w:rPr>
                <w:rFonts w:ascii="Arial Narrow" w:cs="Arial Narrow" w:eastAsia="Arial Narrow" w:hAnsi="Arial Narrow"/>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1">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vertAlign w:val="superscript"/>
              </w:rPr>
              <w:footnoteReference w:customMarkFollows="0" w:id="3"/>
            </w:r>
            <w:hyperlink r:id="rId22">
              <w:r w:rsidDel="00000000" w:rsidR="00000000" w:rsidRPr="00000000">
                <w:rPr>
                  <w:rFonts w:ascii="Arial Narrow" w:cs="Arial Narrow" w:eastAsia="Arial Narrow" w:hAnsi="Arial Narrow"/>
                  <w:color w:val="000080"/>
                  <w:sz w:val="24"/>
                  <w:szCs w:val="24"/>
                  <w:u w:val="single"/>
                  <w:rtl w:val="0"/>
                </w:rPr>
                <w:t xml:space="preserve">Làvenir de la vie</w:t>
              </w:r>
            </w:hyperlink>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2">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Jaques Attali, 1981</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3">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t xml:space="preserve">Michel Salomon, 2006 / Frankreich </w:t>
            </w:r>
            <w:r w:rsidDel="00000000" w:rsidR="00000000" w:rsidRPr="00000000">
              <w:rPr>
                <w:rtl w:val="0"/>
              </w:rPr>
            </w:r>
          </w:p>
        </w:tc>
      </w:tr>
    </w:tbl>
    <w:p w:rsidR="00000000" w:rsidDel="00000000" w:rsidP="00000000" w:rsidRDefault="00000000" w:rsidRPr="00000000" w14:paraId="000000C4">
      <w:pPr>
        <w:widowControl w:val="0"/>
        <w:spacing w:after="0" w:line="240" w:lineRule="auto"/>
        <w:rPr>
          <w:rFonts w:ascii="Bebas" w:cs="Bebas" w:eastAsia="Bebas" w:hAnsi="Bebas"/>
          <w:b w:val="1"/>
          <w:sz w:val="24"/>
          <w:szCs w:val="24"/>
          <w:u w:val="single"/>
          <w:shd w:fill="dddddd" w:val="clear"/>
        </w:rPr>
      </w:pPr>
      <w:r w:rsidDel="00000000" w:rsidR="00000000" w:rsidRPr="00000000">
        <w:rPr>
          <w:rtl w:val="0"/>
        </w:rPr>
      </w:r>
    </w:p>
    <w:p w:rsidR="00000000" w:rsidDel="00000000" w:rsidP="00000000" w:rsidRDefault="00000000" w:rsidRPr="00000000" w14:paraId="000000C5">
      <w:pPr>
        <w:widowControl w:val="0"/>
        <w:spacing w:after="0" w:line="240" w:lineRule="auto"/>
        <w:rPr>
          <w:rFonts w:ascii="Bebas" w:cs="Bebas" w:eastAsia="Bebas" w:hAnsi="Bebas"/>
          <w:b w:val="1"/>
          <w:sz w:val="24"/>
          <w:szCs w:val="24"/>
          <w:u w:val="single"/>
          <w:shd w:fill="dddddd" w:val="clear"/>
        </w:rPr>
      </w:pPr>
      <w:r w:rsidDel="00000000" w:rsidR="00000000" w:rsidRPr="00000000">
        <w:rPr>
          <w:rtl w:val="0"/>
        </w:rPr>
      </w:r>
    </w:p>
    <w:p w:rsidR="00000000" w:rsidDel="00000000" w:rsidP="00000000" w:rsidRDefault="00000000" w:rsidRPr="00000000" w14:paraId="000000C6">
      <w:pPr>
        <w:widowControl w:val="0"/>
        <w:spacing w:after="120" w:line="240" w:lineRule="auto"/>
        <w:jc w:val="center"/>
        <w:rPr>
          <w:rFonts w:ascii="Arial Narrow" w:cs="Arial Narrow" w:eastAsia="Arial Narrow" w:hAnsi="Arial Narrow"/>
          <w:b w:val="1"/>
          <w:sz w:val="24"/>
          <w:szCs w:val="24"/>
          <w:u w:val="single"/>
        </w:rPr>
      </w:pPr>
      <w:r w:rsidDel="00000000" w:rsidR="00000000" w:rsidRPr="00000000">
        <w:rPr>
          <w:rFonts w:ascii="Bebas" w:cs="Bebas" w:eastAsia="Bebas" w:hAnsi="Bebas"/>
          <w:b w:val="1"/>
          <w:sz w:val="48"/>
          <w:szCs w:val="48"/>
          <w:u w:val="single"/>
          <w:shd w:fill="dddddd" w:val="clear"/>
          <w:rtl w:val="0"/>
        </w:rPr>
        <w:t xml:space="preserve">2021</w:t>
      </w:r>
      <w:r w:rsidDel="00000000" w:rsidR="00000000" w:rsidRPr="00000000">
        <w:rPr>
          <w:rtl w:val="0"/>
        </w:rPr>
      </w:r>
    </w:p>
    <w:p w:rsidR="00000000" w:rsidDel="00000000" w:rsidP="00000000" w:rsidRDefault="00000000" w:rsidRPr="00000000" w14:paraId="000000C7">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Und was schreibt Jacques Attalie aktuell zu „</w:t>
      </w:r>
      <w:hyperlink r:id="rId23">
        <w:r w:rsidDel="00000000" w:rsidR="00000000" w:rsidRPr="00000000">
          <w:rPr>
            <w:rFonts w:ascii="Arial Narrow" w:cs="Arial Narrow" w:eastAsia="Arial Narrow" w:hAnsi="Arial Narrow"/>
            <w:b w:val="1"/>
            <w:color w:val="000080"/>
            <w:sz w:val="24"/>
            <w:szCs w:val="24"/>
            <w:u w:val="single"/>
            <w:rtl w:val="0"/>
          </w:rPr>
          <w:t xml:space="preserve">multiplen Pandemien &amp; Lockdowns</w:t>
        </w:r>
      </w:hyperlink>
      <w:r w:rsidDel="00000000" w:rsidR="00000000" w:rsidRPr="00000000">
        <w:rPr>
          <w:rFonts w:ascii="Arial Narrow" w:cs="Arial Narrow" w:eastAsia="Arial Narrow" w:hAnsi="Arial Narrow"/>
          <w:b w:val="1"/>
          <w:sz w:val="24"/>
          <w:szCs w:val="24"/>
          <w:u w:val="single"/>
          <w:vertAlign w:val="superscript"/>
        </w:rPr>
        <w:footnoteReference w:customMarkFollows="0" w:id="4"/>
      </w:r>
      <w:r w:rsidDel="00000000" w:rsidR="00000000" w:rsidRPr="00000000">
        <w:rPr>
          <w:rFonts w:ascii="Arial Narrow" w:cs="Arial Narrow" w:eastAsia="Arial Narrow" w:hAnsi="Arial Narrow"/>
          <w:b w:val="1"/>
          <w:sz w:val="24"/>
          <w:szCs w:val="24"/>
          <w:u w:val="single"/>
          <w:rtl w:val="0"/>
        </w:rPr>
        <w:t xml:space="preserve">, die uns erwarten?</w:t>
      </w:r>
      <w:r w:rsidDel="00000000" w:rsidR="00000000" w:rsidRPr="00000000">
        <w:rPr>
          <w:rtl w:val="0"/>
        </w:rPr>
      </w:r>
    </w:p>
    <w:p w:rsidR="00000000" w:rsidDel="00000000" w:rsidP="00000000" w:rsidRDefault="00000000" w:rsidRPr="00000000" w14:paraId="000000C8">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9">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shd w:fill="dddddd" w:val="clear"/>
          <w:rtl w:val="0"/>
        </w:rPr>
        <w:t xml:space="preserve">ZITAT:</w:t>
      </w:r>
      <w:r w:rsidDel="00000000" w:rsidR="00000000" w:rsidRPr="00000000">
        <w:rPr>
          <w:rFonts w:ascii="Arial Narrow" w:cs="Arial Narrow" w:eastAsia="Arial Narrow" w:hAnsi="Arial Narrow"/>
          <w:b w:val="1"/>
          <w:sz w:val="24"/>
          <w:szCs w:val="24"/>
          <w:rtl w:val="0"/>
        </w:rPr>
        <w:br w:type="textWrapping"/>
        <w:t xml:space="preserve">„Wir müssen </w:t>
      </w:r>
      <w:r w:rsidDel="00000000" w:rsidR="00000000" w:rsidRPr="00000000">
        <w:rPr>
          <w:rFonts w:ascii="Arial Narrow" w:cs="Arial Narrow" w:eastAsia="Arial Narrow" w:hAnsi="Arial Narrow"/>
          <w:sz w:val="24"/>
          <w:szCs w:val="24"/>
          <w:rtl w:val="0"/>
        </w:rPr>
        <w:t xml:space="preserve">auf das Auftreten neuer Virusvarianten vorbereitet sein, die </w:t>
      </w:r>
      <w:r w:rsidDel="00000000" w:rsidR="00000000" w:rsidRPr="00000000">
        <w:rPr>
          <w:rFonts w:ascii="Arial Narrow" w:cs="Arial Narrow" w:eastAsia="Arial Narrow" w:hAnsi="Arial Narrow"/>
          <w:sz w:val="24"/>
          <w:szCs w:val="24"/>
          <w:u w:val="single"/>
          <w:rtl w:val="0"/>
        </w:rPr>
        <w:t xml:space="preserve">wahrscheinlich</w:t>
      </w:r>
      <w:r w:rsidDel="00000000" w:rsidR="00000000" w:rsidRPr="00000000">
        <w:rPr>
          <w:rFonts w:ascii="Arial Narrow" w:cs="Arial Narrow" w:eastAsia="Arial Narrow" w:hAnsi="Arial Narrow"/>
          <w:sz w:val="24"/>
          <w:szCs w:val="24"/>
          <w:rtl w:val="0"/>
        </w:rPr>
        <w:t xml:space="preserve"> gegen die aktuellen Impfstoffe resistent sind, und der Notwendigkeit neuer</w:t>
      </w:r>
      <w:r w:rsidDel="00000000" w:rsidR="00000000" w:rsidRPr="00000000">
        <w:rPr>
          <w:rFonts w:ascii="Arial Narrow" w:cs="Arial Narrow" w:eastAsia="Arial Narrow" w:hAnsi="Arial Narrow"/>
          <w:sz w:val="24"/>
          <w:szCs w:val="24"/>
          <w:u w:val="single"/>
          <w:rtl w:val="0"/>
        </w:rPr>
        <w:t xml:space="preserve"> Lockdowns</w:t>
      </w:r>
      <w:r w:rsidDel="00000000" w:rsidR="00000000" w:rsidRPr="00000000">
        <w:rPr>
          <w:rFonts w:ascii="Arial Narrow" w:cs="Arial Narrow" w:eastAsia="Arial Narrow" w:hAnsi="Arial Narrow"/>
          <w:sz w:val="24"/>
          <w:szCs w:val="24"/>
          <w:rtl w:val="0"/>
        </w:rPr>
        <w:t xml:space="preserve"> entgegensehen, während wir Milliarden Dosen neuer Impfstoffe mit sehr hoher Geschwindigkeit zu produzieren und </w:t>
      </w:r>
      <w:r w:rsidDel="00000000" w:rsidR="00000000" w:rsidRPr="00000000">
        <w:rPr>
          <w:rFonts w:ascii="Arial Narrow" w:cs="Arial Narrow" w:eastAsia="Arial Narrow" w:hAnsi="Arial Narrow"/>
          <w:sz w:val="24"/>
          <w:szCs w:val="24"/>
          <w:u w:val="single"/>
          <w:rtl w:val="0"/>
        </w:rPr>
        <w:t xml:space="preserve">weltweite Impfkampagnen </w:t>
      </w:r>
      <w:r w:rsidDel="00000000" w:rsidR="00000000" w:rsidRPr="00000000">
        <w:rPr>
          <w:rFonts w:ascii="Arial Narrow" w:cs="Arial Narrow" w:eastAsia="Arial Narrow" w:hAnsi="Arial Narrow"/>
          <w:sz w:val="24"/>
          <w:szCs w:val="24"/>
          <w:rtl w:val="0"/>
        </w:rPr>
        <w:t xml:space="preserve">zu organisieren haben. </w:t>
      </w:r>
    </w:p>
    <w:p w:rsidR="00000000" w:rsidDel="00000000" w:rsidP="00000000" w:rsidRDefault="00000000" w:rsidRPr="00000000" w14:paraId="000000CA">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B">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werden</w:t>
      </w:r>
      <w:r w:rsidDel="00000000" w:rsidR="00000000" w:rsidRPr="00000000">
        <w:rPr>
          <w:rFonts w:ascii="Arial Narrow" w:cs="Arial Narrow" w:eastAsia="Arial Narrow" w:hAnsi="Arial Narrow"/>
          <w:sz w:val="24"/>
          <w:szCs w:val="24"/>
          <w:rtl w:val="0"/>
        </w:rPr>
        <w:t xml:space="preserve"> uns darauf einstellen müssen, dies</w:t>
      </w:r>
      <w:r w:rsidDel="00000000" w:rsidR="00000000" w:rsidRPr="00000000">
        <w:rPr>
          <w:rFonts w:ascii="Arial Narrow" w:cs="Arial Narrow" w:eastAsia="Arial Narrow" w:hAnsi="Arial Narrow"/>
          <w:sz w:val="24"/>
          <w:szCs w:val="24"/>
          <w:u w:val="single"/>
          <w:rtl w:val="0"/>
        </w:rPr>
        <w:t xml:space="preserve"> Jahr für Jahr zu tun, über Jahrzehnte hinweg</w:t>
      </w:r>
      <w:r w:rsidDel="00000000" w:rsidR="00000000" w:rsidRPr="00000000">
        <w:rPr>
          <w:rFonts w:ascii="Arial Narrow" w:cs="Arial Narrow" w:eastAsia="Arial Narrow" w:hAnsi="Arial Narrow"/>
          <w:sz w:val="24"/>
          <w:szCs w:val="24"/>
          <w:rtl w:val="0"/>
        </w:rPr>
        <w:t xml:space="preserve">; dies gilt für Corona und zweifellos für viele andere Krankheiten. </w:t>
      </w:r>
    </w:p>
    <w:p w:rsidR="00000000" w:rsidDel="00000000" w:rsidP="00000000" w:rsidRDefault="00000000" w:rsidRPr="00000000" w14:paraId="000000CC">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D">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Wir werden</w:t>
      </w:r>
      <w:r w:rsidDel="00000000" w:rsidR="00000000" w:rsidRPr="00000000">
        <w:rPr>
          <w:rFonts w:ascii="Arial Narrow" w:cs="Arial Narrow" w:eastAsia="Arial Narrow" w:hAnsi="Arial Narrow"/>
          <w:sz w:val="24"/>
          <w:szCs w:val="24"/>
          <w:rtl w:val="0"/>
        </w:rPr>
        <w:t xml:space="preserve"> dann beschließen müssen, endlich all das zu tun, was wir schon vor einem Jahr hätten tun sollen, um unsere Gesellschaft darauf vorzubereiten, in einer </w:t>
      </w:r>
      <w:r w:rsidDel="00000000" w:rsidR="00000000" w:rsidRPr="00000000">
        <w:rPr>
          <w:rFonts w:ascii="Arial Narrow" w:cs="Arial Narrow" w:eastAsia="Arial Narrow" w:hAnsi="Arial Narrow"/>
          <w:sz w:val="24"/>
          <w:szCs w:val="24"/>
          <w:u w:val="single"/>
          <w:rtl w:val="0"/>
        </w:rPr>
        <w:t xml:space="preserve">Welt der multiplen Pandemien</w:t>
      </w:r>
      <w:r w:rsidDel="00000000" w:rsidR="00000000" w:rsidRPr="00000000">
        <w:rPr>
          <w:rFonts w:ascii="Arial Narrow" w:cs="Arial Narrow" w:eastAsia="Arial Narrow" w:hAnsi="Arial Narrow"/>
          <w:sz w:val="24"/>
          <w:szCs w:val="24"/>
          <w:rtl w:val="0"/>
        </w:rPr>
        <w:t xml:space="preserve"> so gut wie möglich bestehen zu können: speziell die Reorganisation von Studien- und Arbeitsplätzen, damit diese strukturell an diese Perioden angepasst sind, die wir in laufender Aufeinanderfolge durchleben werden.“</w:t>
        <w:br w:type="textWrapping"/>
      </w:r>
      <w:r w:rsidDel="00000000" w:rsidR="00000000" w:rsidRPr="00000000">
        <w:rPr>
          <w:rFonts w:ascii="Arial Narrow" w:cs="Arial Narrow" w:eastAsia="Arial Narrow" w:hAnsi="Arial Narrow"/>
          <w:b w:val="1"/>
          <w:sz w:val="24"/>
          <w:szCs w:val="24"/>
          <w:u w:val="single"/>
          <w:shd w:fill="dddddd" w:val="clear"/>
          <w:rtl w:val="0"/>
        </w:rPr>
        <w:t xml:space="preserve">ZITAT ENDE:</w:t>
      </w:r>
      <w:r w:rsidDel="00000000" w:rsidR="00000000" w:rsidRPr="00000000">
        <w:rPr>
          <w:rtl w:val="0"/>
        </w:rPr>
      </w:r>
    </w:p>
    <w:p w:rsidR="00000000" w:rsidDel="00000000" w:rsidP="00000000" w:rsidRDefault="00000000" w:rsidRPr="00000000" w14:paraId="000000CE">
      <w:pPr>
        <w:widowControl w:val="0"/>
        <w:spacing w:after="0" w:line="240" w:lineRule="auto"/>
        <w:jc w:val="righ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F">
      <w:pPr>
        <w:widowControl w:val="0"/>
        <w:spacing w:after="0" w:line="240" w:lineRule="auto"/>
        <w:jc w:val="righ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0">
      <w:pPr>
        <w:pageBreakBefore w:val="1"/>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Kirsten Baum</w:t>
      </w:r>
    </w:p>
    <w:p w:rsidR="00000000" w:rsidDel="00000000" w:rsidP="00000000" w:rsidRDefault="00000000" w:rsidRPr="00000000" w14:paraId="000000D1">
      <w:pPr>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Ferdinandstr. 3a</w:t>
      </w:r>
    </w:p>
    <w:p w:rsidR="00000000" w:rsidDel="00000000" w:rsidP="00000000" w:rsidRDefault="00000000" w:rsidRPr="00000000" w14:paraId="000000D2">
      <w:pPr>
        <w:widowControl w:val="0"/>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61348 Bad Homburg</w:t>
      </w:r>
    </w:p>
    <w:p w:rsidR="00000000" w:rsidDel="00000000" w:rsidP="00000000" w:rsidRDefault="00000000" w:rsidRPr="00000000" w14:paraId="000000D3">
      <w:pPr>
        <w:widowControl w:val="0"/>
        <w:spacing w:after="0" w:line="240" w:lineRule="auto"/>
        <w:jc w:val="righ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4">
      <w:pPr>
        <w:widowControl w:val="0"/>
        <w:tabs>
          <w:tab w:val="left" w:pos="851"/>
          <w:tab w:val="left" w:pos="1701"/>
          <w:tab w:val="left" w:pos="2552"/>
          <w:tab w:val="left" w:pos="3402"/>
          <w:tab w:val="left" w:pos="4253"/>
        </w:tabs>
        <w:spacing w:after="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02. Juni 2022</w:t>
      </w:r>
    </w:p>
    <w:p w:rsidR="00000000" w:rsidDel="00000000" w:rsidP="00000000" w:rsidRDefault="00000000" w:rsidRPr="00000000" w14:paraId="000000D5">
      <w:pPr>
        <w:widowControl w:val="0"/>
        <w:tabs>
          <w:tab w:val="left" w:pos="851"/>
          <w:tab w:val="left" w:pos="1701"/>
          <w:tab w:val="left" w:pos="2552"/>
          <w:tab w:val="left" w:pos="3402"/>
          <w:tab w:val="left" w:pos="4253"/>
        </w:tabs>
        <w:spacing w:after="0" w:line="240" w:lineRule="auto"/>
        <w:jc w:val="right"/>
        <w:rPr>
          <w:rFonts w:ascii="Arial Narrow" w:cs="Arial Narrow" w:eastAsia="Arial Narrow" w:hAnsi="Arial Narrow"/>
          <w:sz w:val="24"/>
          <w:szCs w:val="24"/>
        </w:rPr>
      </w:pPr>
      <w:r w:rsidDel="00000000" w:rsidR="00000000" w:rsidRPr="00000000">
        <w:rPr>
          <w:rtl w:val="0"/>
        </w:rPr>
      </w:r>
    </w:p>
    <w:bookmarkStart w:colFirst="0" w:colLast="0" w:name="kix.rrc55ep6p6j5" w:id="0"/>
    <w:bookmarkEnd w:id="0"/>
    <w:p w:rsidR="00000000" w:rsidDel="00000000" w:rsidP="00000000" w:rsidRDefault="00000000" w:rsidRPr="00000000" w14:paraId="000000D6">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spacing w:after="12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sz w:val="36"/>
          <w:szCs w:val="36"/>
          <w:u w:val="single"/>
          <w:rtl w:val="0"/>
        </w:rPr>
        <w:t xml:space="preserve">11. Sitzung des Haupt- und Finanzausschusses am</w:t>
      </w:r>
      <w:r w:rsidDel="00000000" w:rsidR="00000000" w:rsidRPr="00000000">
        <w:rPr>
          <w:rtl w:val="0"/>
        </w:rPr>
      </w:r>
    </w:p>
    <w:p w:rsidR="00000000" w:rsidDel="00000000" w:rsidP="00000000" w:rsidRDefault="00000000" w:rsidRPr="00000000" w14:paraId="000000D8">
      <w:pPr>
        <w:widowControl w:val="0"/>
        <w:spacing w:after="120" w:line="240" w:lineRule="auto"/>
        <w:rPr>
          <w:rFonts w:ascii="Arial Narrow" w:cs="Arial Narrow" w:eastAsia="Arial Narrow" w:hAnsi="Arial Narrow"/>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kix.fpycffokojri" w:id="1"/>
      <w:bookmarkEnd w:id="1"/>
      <w:r w:rsidDel="00000000" w:rsidR="00000000" w:rsidRPr="00000000">
        <w:rPr>
          <w:rtl w:val="0"/>
        </w:rPr>
      </w:r>
    </w:p>
    <w:p w:rsidR="00000000" w:rsidDel="00000000" w:rsidP="00000000" w:rsidRDefault="00000000" w:rsidRPr="00000000" w14:paraId="000000D9">
      <w:pPr>
        <w:widowControl w:val="0"/>
        <w:spacing w:after="0" w:line="240" w:lineRule="auto"/>
        <w:ind w:left="142" w:right="102"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Donnerstag, dem 2. Juni 2022, 18:00 Uhr,</w:t>
      </w:r>
    </w:p>
    <w:p w:rsidR="00000000" w:rsidDel="00000000" w:rsidP="00000000" w:rsidRDefault="00000000" w:rsidRPr="00000000" w14:paraId="000000DA">
      <w:pPr>
        <w:widowControl w:val="0"/>
        <w:spacing w:after="0" w:line="240" w:lineRule="auto"/>
        <w:ind w:left="142" w:right="102"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Rathaus Römer, 2. Obergeschoss, Sitzungssaal "Haus Silberberg" </w:t>
      </w:r>
    </w:p>
    <w:p w:rsidR="00000000" w:rsidDel="00000000" w:rsidP="00000000" w:rsidRDefault="00000000" w:rsidRPr="00000000" w14:paraId="000000DB">
      <w:pPr>
        <w:widowControl w:val="0"/>
        <w:spacing w:after="0" w:line="240" w:lineRule="auto"/>
        <w:ind w:left="142" w:right="102" w:firstLine="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4"/>
          <w:szCs w:val="24"/>
          <w:rtl w:val="0"/>
        </w:rPr>
        <w:t xml:space="preserve">(Besuchereingang: Bethmannstraße 3, Zugang nur mit medizinischer Gesichtsmaske) </w:t>
      </w:r>
      <w:r w:rsidDel="00000000" w:rsidR="00000000" w:rsidRPr="00000000">
        <w:rPr>
          <w:rtl w:val="0"/>
        </w:rPr>
      </w:r>
    </w:p>
    <w:p w:rsidR="00000000" w:rsidDel="00000000" w:rsidP="00000000" w:rsidRDefault="00000000" w:rsidRPr="00000000" w14:paraId="000000DC">
      <w:pPr>
        <w:widowControl w:val="0"/>
        <w:spacing w:after="0" w:line="240" w:lineRule="auto"/>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sz w:val="28"/>
          <w:szCs w:val="28"/>
          <w:rtl w:val="0"/>
        </w:rPr>
        <w:t xml:space="preserve"> </w:t>
      </w:r>
      <w:r w:rsidDel="00000000" w:rsidR="00000000" w:rsidRPr="00000000">
        <w:rPr>
          <w:rtl w:val="0"/>
        </w:rPr>
      </w:r>
    </w:p>
    <w:p w:rsidR="00000000" w:rsidDel="00000000" w:rsidP="00000000" w:rsidRDefault="00000000" w:rsidRPr="00000000" w14:paraId="000000DD">
      <w:pPr>
        <w:widowControl w:val="0"/>
        <w:spacing w:after="0" w:line="240" w:lineRule="auto"/>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DE">
      <w:pPr>
        <w:widowControl w:val="0"/>
        <w:spacing w:after="0" w:line="240" w:lineRule="auto"/>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DF">
      <w:pPr>
        <w:widowControl w:val="0"/>
        <w:spacing w:after="0"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36"/>
          <w:szCs w:val="36"/>
          <w:rtl w:val="0"/>
        </w:rPr>
        <w:t xml:space="preserve">Tagesordnung</w:t>
      </w:r>
      <w:r w:rsidDel="00000000" w:rsidR="00000000" w:rsidRPr="00000000">
        <w:rPr>
          <w:rtl w:val="0"/>
        </w:rPr>
      </w:r>
    </w:p>
    <w:p w:rsidR="00000000" w:rsidDel="00000000" w:rsidP="00000000" w:rsidRDefault="00000000" w:rsidRPr="00000000" w14:paraId="000000E0">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1">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TOP 2</w:t>
        <w:tab/>
        <w:t xml:space="preserve">Bürgerinnen- und Bürgerrunde</w:t>
      </w:r>
      <w:r w:rsidDel="00000000" w:rsidR="00000000" w:rsidRPr="00000000">
        <w:rPr>
          <w:rtl w:val="0"/>
        </w:rPr>
      </w:r>
    </w:p>
    <w:p w:rsidR="00000000" w:rsidDel="00000000" w:rsidP="00000000" w:rsidRDefault="00000000" w:rsidRPr="00000000" w14:paraId="000000E2">
      <w:pPr>
        <w:keepNext w:val="1"/>
        <w:widowControl w:val="0"/>
        <w:spacing w:after="12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4"/>
          <w:szCs w:val="24"/>
          <w:rtl w:val="0"/>
        </w:rPr>
        <w:t xml:space="preserve">(Wortmeldungen der Bürgerinnen und Bürger zu Punkten der Tagesordnung I)</w:t>
      </w:r>
      <w:r w:rsidDel="00000000" w:rsidR="00000000" w:rsidRPr="00000000">
        <w:rPr>
          <w:rtl w:val="0"/>
        </w:rPr>
      </w:r>
    </w:p>
    <w:p w:rsidR="00000000" w:rsidDel="00000000" w:rsidP="00000000" w:rsidRDefault="00000000" w:rsidRPr="00000000" w14:paraId="000000E3">
      <w:pPr>
        <w:widowControl w:val="0"/>
        <w:spacing w:after="120" w:line="24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E4">
      <w:pPr>
        <w:widowControl w:val="0"/>
        <w:spacing w:after="120" w:line="24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E5">
      <w:pPr>
        <w:widowControl w:val="0"/>
        <w:spacing w:after="0" w:line="240" w:lineRule="auto"/>
        <w:jc w:val="cente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36"/>
          <w:szCs w:val="36"/>
          <w:rtl w:val="0"/>
        </w:rPr>
        <w:t xml:space="preserve">TOP - Corona-Aktionsplan</w:t>
      </w:r>
      <w:r w:rsidDel="00000000" w:rsidR="00000000" w:rsidRPr="00000000">
        <w:rPr>
          <w:rtl w:val="0"/>
        </w:rPr>
      </w:r>
    </w:p>
    <w:p w:rsidR="00000000" w:rsidDel="00000000" w:rsidP="00000000" w:rsidRDefault="00000000" w:rsidRPr="00000000" w14:paraId="000000E6">
      <w:pPr>
        <w:widowControl w:val="0"/>
        <w:spacing w:after="120" w:line="24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E7">
      <w:pPr>
        <w:widowControl w:val="0"/>
        <w:spacing w:after="120"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zu den Eingaben der Bürgerrunden vom</w:t>
      </w:r>
      <w:r w:rsidDel="00000000" w:rsidR="00000000" w:rsidRPr="00000000">
        <w:rPr>
          <w:rtl w:val="0"/>
        </w:rPr>
      </w:r>
    </w:p>
    <w:p w:rsidR="00000000" w:rsidDel="00000000" w:rsidP="00000000" w:rsidRDefault="00000000" w:rsidRPr="00000000" w14:paraId="000000E8">
      <w:pPr>
        <w:widowControl w:val="0"/>
        <w:numPr>
          <w:ilvl w:val="0"/>
          <w:numId w:val="1"/>
        </w:numPr>
        <w:spacing w:after="120" w:line="240" w:lineRule="auto"/>
        <w:ind w:left="720" w:hanging="360"/>
        <w:rPr>
          <w:b w:val="1"/>
          <w:sz w:val="28"/>
          <w:szCs w:val="28"/>
        </w:rPr>
      </w:pPr>
      <w:r w:rsidDel="00000000" w:rsidR="00000000" w:rsidRPr="00000000">
        <w:rPr>
          <w:rFonts w:ascii="Arial Narrow" w:cs="Arial Narrow" w:eastAsia="Arial Narrow" w:hAnsi="Arial Narrow"/>
          <w:b w:val="1"/>
          <w:sz w:val="28"/>
          <w:szCs w:val="28"/>
          <w:rtl w:val="0"/>
        </w:rPr>
        <w:t xml:space="preserve">10. Mai 2022 </w:t>
        <w:tab/>
        <w:tab/>
        <w:t xml:space="preserve">Versorgung von ca. 4.500 schwere Impfschäden in Frankfurt</w:t>
      </w:r>
    </w:p>
    <w:p w:rsidR="00000000" w:rsidDel="00000000" w:rsidP="00000000" w:rsidRDefault="00000000" w:rsidRPr="00000000" w14:paraId="000000E9">
      <w:pPr>
        <w:widowControl w:val="0"/>
        <w:numPr>
          <w:ilvl w:val="0"/>
          <w:numId w:val="1"/>
        </w:numPr>
        <w:spacing w:after="120" w:line="240" w:lineRule="auto"/>
        <w:ind w:left="720" w:hanging="360"/>
        <w:rPr>
          <w:sz w:val="24"/>
          <w:szCs w:val="24"/>
        </w:rPr>
      </w:pPr>
      <w:r w:rsidDel="00000000" w:rsidR="00000000" w:rsidRPr="00000000">
        <w:rPr>
          <w:rFonts w:ascii="Arial Narrow" w:cs="Arial Narrow" w:eastAsia="Arial Narrow" w:hAnsi="Arial Narrow"/>
          <w:b w:val="1"/>
          <w:sz w:val="28"/>
          <w:szCs w:val="28"/>
          <w:rtl w:val="0"/>
        </w:rPr>
        <w:t xml:space="preserve">24. Mai 2022 </w:t>
        <w:tab/>
        <w:tab/>
        <w:t xml:space="preserve">6,89 Prozent Übersterblichkeit in Frankfurt im Impf-Jahr 2021</w:t>
      </w:r>
      <w:r w:rsidDel="00000000" w:rsidR="00000000" w:rsidRPr="00000000">
        <w:rPr>
          <w:rFonts w:ascii="Arial Narrow" w:cs="Arial Narrow" w:eastAsia="Arial Narrow" w:hAnsi="Arial Narrow"/>
          <w:b w:val="1"/>
          <w:sz w:val="28"/>
          <w:szCs w:val="28"/>
          <w:u w:val="single"/>
          <w:rtl w:val="0"/>
        </w:rPr>
        <w:br w:type="textWrapping"/>
      </w:r>
      <w:r w:rsidDel="00000000" w:rsidR="00000000" w:rsidRPr="00000000">
        <w:rPr>
          <w:rtl w:val="0"/>
        </w:rPr>
      </w:r>
    </w:p>
    <w:p w:rsidR="00000000" w:rsidDel="00000000" w:rsidP="00000000" w:rsidRDefault="00000000" w:rsidRPr="00000000" w14:paraId="000000EA">
      <w:pPr>
        <w:widowControl w:val="0"/>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widowControl w:val="0"/>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spacing w:after="120" w:line="240" w:lineRule="auto"/>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Forderung an die politisch Verantwortlichen der Stadt Frankfurt am Main:</w:t>
      </w:r>
    </w:p>
    <w:p w:rsidR="00000000" w:rsidDel="00000000" w:rsidP="00000000" w:rsidRDefault="00000000" w:rsidRPr="00000000" w14:paraId="000000ED">
      <w:pPr>
        <w:widowControl w:val="0"/>
        <w:spacing w:after="120" w:line="24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EE">
      <w:pPr>
        <w:widowControl w:val="0"/>
        <w:numPr>
          <w:ilvl w:val="0"/>
          <w:numId w:val="2"/>
        </w:numPr>
        <w:spacing w:after="120" w:line="240" w:lineRule="auto"/>
        <w:ind w:left="720" w:hanging="360"/>
      </w:pPr>
      <w:r w:rsidDel="00000000" w:rsidR="00000000" w:rsidRPr="00000000">
        <w:rPr>
          <w:rFonts w:ascii="Arial Narrow" w:cs="Arial Narrow" w:eastAsia="Arial Narrow" w:hAnsi="Arial Narrow"/>
          <w:b w:val="1"/>
          <w:sz w:val="28"/>
          <w:szCs w:val="28"/>
          <w:rtl w:val="0"/>
        </w:rPr>
        <w:t xml:space="preserve">sofortige Beendigung aller bedingt zugelassenen mRNA-Covid-19-Zell- &amp; Gentherapie-Injektionen in Frankfurt am Main.</w:t>
      </w:r>
    </w:p>
    <w:p w:rsidR="00000000" w:rsidDel="00000000" w:rsidP="00000000" w:rsidRDefault="00000000" w:rsidRPr="00000000" w14:paraId="000000EF">
      <w:pPr>
        <w:widowControl w:val="0"/>
        <w:numPr>
          <w:ilvl w:val="0"/>
          <w:numId w:val="2"/>
        </w:numPr>
        <w:spacing w:after="120" w:line="240" w:lineRule="auto"/>
        <w:ind w:left="720" w:hanging="360"/>
      </w:pPr>
      <w:r w:rsidDel="00000000" w:rsidR="00000000" w:rsidRPr="00000000">
        <w:rPr>
          <w:rFonts w:ascii="Arial Narrow" w:cs="Arial Narrow" w:eastAsia="Arial Narrow" w:hAnsi="Arial Narrow"/>
          <w:b w:val="1"/>
          <w:sz w:val="28"/>
          <w:szCs w:val="28"/>
          <w:rtl w:val="0"/>
        </w:rPr>
        <w:t xml:space="preserve">Eröffnung und Bereitstellung spezialisierter Krankenhäuser zur Versorgung schwerer Covid-19 Impfschäden in Frankfurt am Main.</w:t>
        <w:br w:type="textWrapping"/>
      </w:r>
      <w:r w:rsidDel="00000000" w:rsidR="00000000" w:rsidRPr="00000000">
        <w:rPr>
          <w:rFonts w:ascii="Arial Narrow" w:cs="Arial Narrow" w:eastAsia="Arial Narrow" w:hAnsi="Arial Narrow"/>
          <w:sz w:val="28"/>
          <w:szCs w:val="28"/>
          <w:rtl w:val="0"/>
        </w:rPr>
        <w:t xml:space="preserve">Oder alternativ:</w:t>
      </w:r>
      <w:r w:rsidDel="00000000" w:rsidR="00000000" w:rsidRPr="00000000">
        <w:rPr>
          <w:rtl w:val="0"/>
        </w:rPr>
      </w:r>
    </w:p>
    <w:p w:rsidR="00000000" w:rsidDel="00000000" w:rsidP="00000000" w:rsidRDefault="00000000" w:rsidRPr="00000000" w14:paraId="000000F0">
      <w:pPr>
        <w:widowControl w:val="0"/>
        <w:numPr>
          <w:ilvl w:val="0"/>
          <w:numId w:val="2"/>
        </w:numPr>
        <w:spacing w:after="120" w:line="240" w:lineRule="auto"/>
        <w:ind w:left="720" w:hanging="360"/>
      </w:pPr>
      <w:r w:rsidDel="00000000" w:rsidR="00000000" w:rsidRPr="00000000">
        <w:rPr>
          <w:rFonts w:ascii="Arial Narrow" w:cs="Arial Narrow" w:eastAsia="Arial Narrow" w:hAnsi="Arial Narrow"/>
          <w:b w:val="1"/>
          <w:sz w:val="28"/>
          <w:szCs w:val="28"/>
          <w:rtl w:val="0"/>
        </w:rPr>
        <w:t xml:space="preserve">Bereitstellung von Flächen für innerstädtische Friedhöfe.</w:t>
        <w:br w:type="textWrapping"/>
      </w:r>
      <w:r w:rsidDel="00000000" w:rsidR="00000000" w:rsidRPr="00000000">
        <w:rPr>
          <w:rFonts w:ascii="Arial Narrow" w:cs="Arial Narrow" w:eastAsia="Arial Narrow" w:hAnsi="Arial Narrow"/>
          <w:sz w:val="24"/>
          <w:szCs w:val="24"/>
          <w:rtl w:val="0"/>
        </w:rPr>
        <w:t xml:space="preserve">Sehr geehrte Damen und Herren des Frankfurter Stadtparlamentes,</w:t>
      </w:r>
    </w:p>
    <w:p w:rsidR="00000000" w:rsidDel="00000000" w:rsidP="00000000" w:rsidRDefault="00000000" w:rsidRPr="00000000" w14:paraId="000000F1">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2">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bereits am </w:t>
      </w:r>
      <w:r w:rsidDel="00000000" w:rsidR="00000000" w:rsidRPr="00000000">
        <w:rPr>
          <w:rFonts w:ascii="Arial Narrow" w:cs="Arial Narrow" w:eastAsia="Arial Narrow" w:hAnsi="Arial Narrow"/>
          <w:b w:val="1"/>
          <w:sz w:val="24"/>
          <w:szCs w:val="24"/>
          <w:rtl w:val="0"/>
        </w:rPr>
        <w:t xml:space="preserve">10. Mai 2022</w:t>
      </w:r>
      <w:r w:rsidDel="00000000" w:rsidR="00000000" w:rsidRPr="00000000">
        <w:rPr>
          <w:rFonts w:ascii="Arial Narrow" w:cs="Arial Narrow" w:eastAsia="Arial Narrow" w:hAnsi="Arial Narrow"/>
          <w:sz w:val="24"/>
          <w:szCs w:val="24"/>
          <w:rtl w:val="0"/>
        </w:rPr>
        <w:t xml:space="preserve"> habe ich bei der 10. Sitzung des Haupt- und Finanzausschusses des Frankfurter Stadtparlaments darauf hingewiesen, dass es aufgrund der bedingt zugelassenen mRNA-Zell- und Gentherapie-Injektionen mit sogenannten Covid-19 Impfstoffen, in Frankfurt rechnerisch zu </w:t>
      </w:r>
      <w:r w:rsidDel="00000000" w:rsidR="00000000" w:rsidRPr="00000000">
        <w:rPr>
          <w:rFonts w:ascii="Arial Narrow" w:cs="Arial Narrow" w:eastAsia="Arial Narrow" w:hAnsi="Arial Narrow"/>
          <w:b w:val="1"/>
          <w:sz w:val="24"/>
          <w:szCs w:val="24"/>
          <w:rtl w:val="0"/>
        </w:rPr>
        <w:t xml:space="preserve">zirka 4.527 „schweren Impfschäden“ gekommen sein muss. </w:t>
      </w:r>
      <w:r w:rsidDel="00000000" w:rsidR="00000000" w:rsidRPr="00000000">
        <w:rPr>
          <w:rFonts w:ascii="Arial Narrow" w:cs="Arial Narrow" w:eastAsia="Arial Narrow" w:hAnsi="Arial Narrow"/>
          <w:sz w:val="24"/>
          <w:szCs w:val="24"/>
          <w:rtl w:val="0"/>
        </w:rPr>
        <w:t xml:space="preserve">Eine Versorgung für diese notleidenden Menschen ist dringend erforderlich.</w:t>
      </w:r>
    </w:p>
    <w:p w:rsidR="00000000" w:rsidDel="00000000" w:rsidP="00000000" w:rsidRDefault="00000000" w:rsidRPr="00000000" w14:paraId="000000F3">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4">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Ebenso habe ich Ihnen am </w:t>
      </w:r>
      <w:r w:rsidDel="00000000" w:rsidR="00000000" w:rsidRPr="00000000">
        <w:rPr>
          <w:rFonts w:ascii="Arial Narrow" w:cs="Arial Narrow" w:eastAsia="Arial Narrow" w:hAnsi="Arial Narrow"/>
          <w:b w:val="1"/>
          <w:sz w:val="24"/>
          <w:szCs w:val="24"/>
          <w:rtl w:val="0"/>
        </w:rPr>
        <w:t xml:space="preserve">24. Mai 2022 </w:t>
      </w:r>
      <w:r w:rsidDel="00000000" w:rsidR="00000000" w:rsidRPr="00000000">
        <w:rPr>
          <w:rFonts w:ascii="Arial Narrow" w:cs="Arial Narrow" w:eastAsia="Arial Narrow" w:hAnsi="Arial Narrow"/>
          <w:sz w:val="24"/>
          <w:szCs w:val="24"/>
          <w:rtl w:val="0"/>
        </w:rPr>
        <w:t xml:space="preserve">anhand der aktuellen Gesamt-Gestorbenen-Zahlen des S</w:t>
      </w:r>
      <w:hyperlink r:id="rId24">
        <w:r w:rsidDel="00000000" w:rsidR="00000000" w:rsidRPr="00000000">
          <w:rPr>
            <w:rFonts w:ascii="Arial Narrow" w:cs="Arial Narrow" w:eastAsia="Arial Narrow" w:hAnsi="Arial Narrow"/>
            <w:color w:val="000080"/>
            <w:sz w:val="24"/>
            <w:szCs w:val="24"/>
            <w:u w:val="single"/>
            <w:rtl w:val="0"/>
          </w:rPr>
          <w:t xml:space="preserve">tatistischen Hessischen Landesamtes Wiesbaden</w:t>
        </w:r>
      </w:hyperlink>
      <w:r w:rsidDel="00000000" w:rsidR="00000000" w:rsidRPr="00000000">
        <w:rPr>
          <w:rFonts w:ascii="Arial Narrow" w:cs="Arial Narrow" w:eastAsia="Arial Narrow" w:hAnsi="Arial Narrow"/>
          <w:sz w:val="24"/>
          <w:szCs w:val="24"/>
          <w:vertAlign w:val="superscript"/>
        </w:rPr>
        <w:footnoteReference w:customMarkFollows="0" w:id="5"/>
      </w:r>
      <w:r w:rsidDel="00000000" w:rsidR="00000000" w:rsidRPr="00000000">
        <w:rPr>
          <w:rFonts w:ascii="Arial Narrow" w:cs="Arial Narrow" w:eastAsia="Arial Narrow" w:hAnsi="Arial Narrow"/>
          <w:sz w:val="24"/>
          <w:szCs w:val="24"/>
          <w:rtl w:val="0"/>
        </w:rPr>
        <w:t xml:space="preserve"> mitgeteilt, dass es in Frankfurt im Impf-Jahr 2021 zu einer </w:t>
      </w:r>
      <w:r w:rsidDel="00000000" w:rsidR="00000000" w:rsidRPr="00000000">
        <w:rPr>
          <w:rtl w:val="0"/>
        </w:rPr>
      </w:r>
    </w:p>
    <w:p w:rsidR="00000000" w:rsidDel="00000000" w:rsidP="00000000" w:rsidRDefault="00000000" w:rsidRPr="00000000" w14:paraId="000000F5">
      <w:pPr>
        <w:widowControl w:val="0"/>
        <w:spacing w:after="0" w:line="24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b w:val="1"/>
          <w:sz w:val="24"/>
          <w:szCs w:val="24"/>
          <w:rtl w:val="0"/>
        </w:rPr>
        <w:t xml:space="preserve">6,89 prozentigen Übersterblichkeit </w:t>
      </w:r>
      <w:r w:rsidDel="00000000" w:rsidR="00000000" w:rsidRPr="00000000">
        <w:rPr>
          <w:rFonts w:ascii="Arial Narrow" w:cs="Arial Narrow" w:eastAsia="Arial Narrow" w:hAnsi="Arial Narrow"/>
          <w:sz w:val="24"/>
          <w:szCs w:val="24"/>
          <w:rtl w:val="0"/>
        </w:rPr>
        <w:t xml:space="preserve">im Vergleich zum vorherigen Corona-Jahr 2020 kam.</w:t>
      </w:r>
      <w:r w:rsidDel="00000000" w:rsidR="00000000" w:rsidRPr="00000000">
        <w:rPr>
          <w:rtl w:val="0"/>
        </w:rPr>
      </w:r>
    </w:p>
    <w:p w:rsidR="00000000" w:rsidDel="00000000" w:rsidP="00000000" w:rsidRDefault="00000000" w:rsidRPr="00000000" w14:paraId="000000F6">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Im Corona-Jahr 2020 gab es keine Übersterblichkeit.</w:t>
      </w:r>
      <w:r w:rsidDel="00000000" w:rsidR="00000000" w:rsidRPr="00000000">
        <w:rPr>
          <w:rFonts w:ascii="Arial Narrow" w:cs="Arial Narrow" w:eastAsia="Arial Narrow" w:hAnsi="Arial Narrow"/>
          <w:sz w:val="24"/>
          <w:szCs w:val="24"/>
          <w:rtl w:val="0"/>
        </w:rPr>
        <w:t xml:space="preserve"> Die Gesamt-Gestorbenenzahlen lagen exakt im Mittel</w:t>
      </w:r>
    </w:p>
    <w:p w:rsidR="00000000" w:rsidDel="00000000" w:rsidP="00000000" w:rsidRDefault="00000000" w:rsidRPr="00000000" w14:paraId="000000F7">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t xml:space="preserve">der fünf Vorjahre 2016-2020. </w:t>
      </w:r>
      <w:r w:rsidDel="00000000" w:rsidR="00000000" w:rsidRPr="00000000">
        <w:rPr>
          <w:rtl w:val="0"/>
        </w:rPr>
      </w:r>
    </w:p>
    <w:p w:rsidR="00000000" w:rsidDel="00000000" w:rsidP="00000000" w:rsidRDefault="00000000" w:rsidRPr="00000000" w14:paraId="000000F8">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br w:type="textWrapping"/>
      </w:r>
      <w:r w:rsidDel="00000000" w:rsidR="00000000" w:rsidRPr="00000000">
        <w:drawing>
          <wp:anchor allowOverlap="1" behindDoc="0" distB="0" distT="0" distL="0" distR="0" hidden="0" layoutInCell="1" locked="0" relativeHeight="0" simplePos="0">
            <wp:simplePos x="0" y="0"/>
            <wp:positionH relativeFrom="column">
              <wp:posOffset>-305434</wp:posOffset>
            </wp:positionH>
            <wp:positionV relativeFrom="paragraph">
              <wp:posOffset>196215</wp:posOffset>
            </wp:positionV>
            <wp:extent cx="6790690" cy="1706880"/>
            <wp:effectExtent b="0" l="0" r="0" t="0"/>
            <wp:wrapTopAndBottom distB="0" distT="0"/>
            <wp:docPr id="2" name="image2.jpg"/>
            <a:graphic>
              <a:graphicData uri="http://schemas.openxmlformats.org/drawingml/2006/picture">
                <pic:pic>
                  <pic:nvPicPr>
                    <pic:cNvPr id="0" name="image2.jpg"/>
                    <pic:cNvPicPr preferRelativeResize="0"/>
                  </pic:nvPicPr>
                  <pic:blipFill>
                    <a:blip r:embed="rId25"/>
                    <a:srcRect b="0" l="0" r="0" t="0"/>
                    <a:stretch>
                      <a:fillRect/>
                    </a:stretch>
                  </pic:blipFill>
                  <pic:spPr>
                    <a:xfrm>
                      <a:off x="0" y="0"/>
                      <a:ext cx="6790690" cy="1706880"/>
                    </a:xfrm>
                    <a:prstGeom prst="rect"/>
                    <a:ln/>
                  </pic:spPr>
                </pic:pic>
              </a:graphicData>
            </a:graphic>
          </wp:anchor>
        </w:drawing>
      </w:r>
    </w:p>
    <w:p w:rsidR="00000000" w:rsidDel="00000000" w:rsidP="00000000" w:rsidRDefault="00000000" w:rsidRPr="00000000" w14:paraId="000000F9">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Die 6,89 prozentige Übersterblichkeit im Impf-Jahr 2021 ist wohl Folge der Injektionen mit bedingt zugelassenen mRNA-Covid-19-Zell- &amp; Gentherapie “Impfstoffen“. </w:t>
      </w:r>
    </w:p>
    <w:p w:rsidR="00000000" w:rsidDel="00000000" w:rsidP="00000000" w:rsidRDefault="00000000" w:rsidRPr="00000000" w14:paraId="000000FA">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B">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Die politisch Verantwortlichen sind aufgerufen, dringend zu handeln.</w:t>
        <w:br w:type="textWrapping"/>
        <w:t xml:space="preserve">Auch wenn </w:t>
      </w:r>
      <w:r w:rsidDel="00000000" w:rsidR="00000000" w:rsidRPr="00000000">
        <w:rPr>
          <w:rFonts w:ascii="Arial Narrow" w:cs="Arial Narrow" w:eastAsia="Arial Narrow" w:hAnsi="Arial Narrow"/>
          <w:b w:val="1"/>
          <w:sz w:val="24"/>
          <w:szCs w:val="24"/>
          <w:rtl w:val="0"/>
        </w:rPr>
        <w:t xml:space="preserve">Olaf Scholz am 04.09.2021 sagte: Zitat: „Geimpfte sind Versuchskaninchen“. </w:t>
      </w:r>
      <w:r w:rsidDel="00000000" w:rsidR="00000000" w:rsidRPr="00000000">
        <w:rPr>
          <w:rtl w:val="0"/>
        </w:rPr>
      </w:r>
    </w:p>
    <w:p w:rsidR="00000000" w:rsidDel="00000000" w:rsidP="00000000" w:rsidRDefault="00000000" w:rsidRPr="00000000" w14:paraId="000000FC">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Mit den bedingt zugelassenen Gen-Injektionen muss sofort aufgehört und der Menschenversuch beendet werden. </w:t>
      </w:r>
      <w:r w:rsidDel="00000000" w:rsidR="00000000" w:rsidRPr="00000000">
        <w:rPr>
          <w:rFonts w:ascii="Arial Narrow" w:cs="Arial Narrow" w:eastAsia="Arial Narrow" w:hAnsi="Arial Narrow"/>
          <w:b w:val="1"/>
          <w:sz w:val="24"/>
          <w:szCs w:val="24"/>
          <w:rtl w:val="0"/>
        </w:rPr>
        <w:t xml:space="preserve">Denn nun sollen auch unsere Kinder ab 5-11 Jahre damit gespritzt werden.</w:t>
      </w:r>
      <w:r w:rsidDel="00000000" w:rsidR="00000000" w:rsidRPr="00000000">
        <w:rPr>
          <w:rtl w:val="0"/>
        </w:rPr>
      </w:r>
    </w:p>
    <w:p w:rsidR="00000000" w:rsidDel="00000000" w:rsidP="00000000" w:rsidRDefault="00000000" w:rsidRPr="00000000" w14:paraId="000000FD">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br w:type="textWrapping"/>
      </w:r>
      <w:r w:rsidDel="00000000" w:rsidR="00000000" w:rsidRPr="00000000">
        <w:rPr>
          <w:rFonts w:ascii="Arial Narrow" w:cs="Arial Narrow" w:eastAsia="Arial Narrow" w:hAnsi="Arial Narrow"/>
          <w:b w:val="1"/>
          <w:sz w:val="24"/>
          <w:szCs w:val="24"/>
          <w:u w:val="single"/>
          <w:rtl w:val="0"/>
        </w:rPr>
        <w:t xml:space="preserve">Nachfrage nach Ihrer Reaktion auf die Eingaben vom 10. und 24. Mai 2022</w:t>
      </w:r>
      <w:r w:rsidDel="00000000" w:rsidR="00000000" w:rsidRPr="00000000">
        <w:rPr>
          <w:rFonts w:ascii="Arial Narrow" w:cs="Arial Narrow" w:eastAsia="Arial Narrow" w:hAnsi="Arial Narrow"/>
          <w:sz w:val="24"/>
          <w:szCs w:val="24"/>
          <w:rtl w:val="0"/>
        </w:rPr>
        <w:br w:type="textWrapping"/>
        <w:t xml:space="preserve">Heute frage ich bei Ihnen an, ob Ihnen diese erschreckenden Zahlen Grund genug sind, um  Gegenmaßnahmen einzuleiten? </w:t>
      </w:r>
    </w:p>
    <w:p w:rsidR="00000000" w:rsidDel="00000000" w:rsidP="00000000" w:rsidRDefault="00000000" w:rsidRPr="00000000" w14:paraId="000000FE">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der vorliegenden aktuellen Tagesordnung habe ich dazu nichts finden können. </w:t>
      </w:r>
    </w:p>
    <w:p w:rsidR="00000000" w:rsidDel="00000000" w:rsidP="00000000" w:rsidRDefault="00000000" w:rsidRPr="00000000" w14:paraId="000000FF">
      <w:pPr>
        <w:widowControl w:val="0"/>
        <w:spacing w:after="0" w:line="24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sz w:val="24"/>
          <w:szCs w:val="24"/>
          <w:rtl w:val="0"/>
        </w:rPr>
        <w:t xml:space="preserve">Hier wird weiterhin der</w:t>
      </w:r>
      <w:r w:rsidDel="00000000" w:rsidR="00000000" w:rsidRPr="00000000">
        <w:rPr>
          <w:rFonts w:ascii="Arial Narrow" w:cs="Arial Narrow" w:eastAsia="Arial Narrow" w:hAnsi="Arial Narrow"/>
          <w:b w:val="1"/>
          <w:sz w:val="24"/>
          <w:szCs w:val="24"/>
          <w:rtl w:val="0"/>
        </w:rPr>
        <w:t xml:space="preserve"> „Corona-Aktionsplan“</w:t>
      </w:r>
      <w:r w:rsidDel="00000000" w:rsidR="00000000" w:rsidRPr="00000000">
        <w:rPr>
          <w:rFonts w:ascii="Arial Narrow" w:cs="Arial Narrow" w:eastAsia="Arial Narrow" w:hAnsi="Arial Narrow"/>
          <w:sz w:val="24"/>
          <w:szCs w:val="24"/>
          <w:rtl w:val="0"/>
        </w:rPr>
        <w:t xml:space="preserve"> mit dem Ziel verfolgt:</w:t>
        <w:br w:type="textWrapping"/>
      </w:r>
      <w:r w:rsidDel="00000000" w:rsidR="00000000" w:rsidRPr="00000000">
        <w:rPr>
          <w:rtl w:val="0"/>
        </w:rPr>
      </w:r>
    </w:p>
    <w:p w:rsidR="00000000" w:rsidDel="00000000" w:rsidP="00000000" w:rsidRDefault="00000000" w:rsidRPr="00000000" w14:paraId="00000100">
      <w:pPr>
        <w:widowControl w:val="0"/>
        <w:shd w:fill="dddddd" w:val="clear"/>
        <w:spacing w:after="0" w:line="24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ZITAT:</w:t>
      </w:r>
      <w:r w:rsidDel="00000000" w:rsidR="00000000" w:rsidRPr="00000000">
        <w:rPr>
          <w:rFonts w:ascii="Arial Narrow" w:cs="Arial Narrow" w:eastAsia="Arial Narrow" w:hAnsi="Arial Narrow"/>
          <w:i w:val="1"/>
          <w:sz w:val="24"/>
          <w:szCs w:val="24"/>
          <w:rtl w:val="0"/>
        </w:rPr>
        <w:br w:type="textWrapping"/>
        <w:t xml:space="preserve">„die Tragweite der sozialen und bildungspolitischen Corona-Folgen abzumildern, Benachteiligung zu reduzieren und bedarfsgerechte Unterstützungsangebote für die Menschen in Frankfurt zu konzipieren. „</w:t>
      </w:r>
      <w:r w:rsidDel="00000000" w:rsidR="00000000" w:rsidRPr="00000000">
        <w:rPr>
          <w:rtl w:val="0"/>
        </w:rPr>
      </w:r>
    </w:p>
    <w:p w:rsidR="00000000" w:rsidDel="00000000" w:rsidP="00000000" w:rsidRDefault="00000000" w:rsidRPr="00000000" w14:paraId="00000101">
      <w:pPr>
        <w:widowControl w:val="0"/>
        <w:shd w:fill="dddddd" w:val="clea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i w:val="1"/>
          <w:sz w:val="24"/>
          <w:szCs w:val="24"/>
          <w:rtl w:val="0"/>
        </w:rPr>
        <w:t xml:space="preserve">ZITAT ENDE:</w:t>
      </w:r>
      <w:r w:rsidDel="00000000" w:rsidR="00000000" w:rsidRPr="00000000">
        <w:rPr>
          <w:rtl w:val="0"/>
        </w:rPr>
      </w:r>
    </w:p>
    <w:p w:rsidR="00000000" w:rsidDel="00000000" w:rsidP="00000000" w:rsidRDefault="00000000" w:rsidRPr="00000000" w14:paraId="00000102">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3">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Dabei wird übersehen, dass es nachweislich </w:t>
      </w:r>
      <w:r w:rsidDel="00000000" w:rsidR="00000000" w:rsidRPr="00000000">
        <w:rPr>
          <w:rFonts w:ascii="Arial Narrow" w:cs="Arial Narrow" w:eastAsia="Arial Narrow" w:hAnsi="Arial Narrow"/>
          <w:sz w:val="24"/>
          <w:szCs w:val="24"/>
          <w:u w:val="single"/>
          <w:rtl w:val="0"/>
        </w:rPr>
        <w:t xml:space="preserve">keine</w:t>
      </w:r>
      <w:r w:rsidDel="00000000" w:rsidR="00000000" w:rsidRPr="00000000">
        <w:rPr>
          <w:rFonts w:ascii="Arial Narrow" w:cs="Arial Narrow" w:eastAsia="Arial Narrow" w:hAnsi="Arial Narrow"/>
          <w:sz w:val="24"/>
          <w:szCs w:val="24"/>
          <w:rtl w:val="0"/>
        </w:rPr>
        <w:t xml:space="preserve"> Corona-Pandemie mit einer Übersterblichkeit in 2020 gab und es die </w:t>
      </w:r>
      <w:r w:rsidDel="00000000" w:rsidR="00000000" w:rsidRPr="00000000">
        <w:rPr>
          <w:rFonts w:ascii="Arial Narrow" w:cs="Arial Narrow" w:eastAsia="Arial Narrow" w:hAnsi="Arial Narrow"/>
          <w:sz w:val="24"/>
          <w:szCs w:val="24"/>
          <w:u w:val="single"/>
          <w:rtl w:val="0"/>
        </w:rPr>
        <w:t xml:space="preserve">Corona-Maßnahmen</w:t>
      </w:r>
      <w:r w:rsidDel="00000000" w:rsidR="00000000" w:rsidRPr="00000000">
        <w:rPr>
          <w:rFonts w:ascii="Arial Narrow" w:cs="Arial Narrow" w:eastAsia="Arial Narrow" w:hAnsi="Arial Narrow"/>
          <w:sz w:val="24"/>
          <w:szCs w:val="24"/>
          <w:rtl w:val="0"/>
        </w:rPr>
        <w:t xml:space="preserve"> sind, die die Menschen krank machen und das Vertrauen, die Gesundheit, die Wirtschaft, die Gesellschaft und die Zukunft unserer Kinder dauerhaft zerstören.</w:t>
        <w:br w:type="textWrapping"/>
        <w:br w:type="textWrapping"/>
      </w:r>
    </w:p>
    <w:p w:rsidR="00000000" w:rsidDel="00000000" w:rsidP="00000000" w:rsidRDefault="00000000" w:rsidRPr="00000000" w14:paraId="00000104">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Bedenken Sie bitte, dass Städte und Gemeinden gegenüber dem Bund gemäß </w:t>
      </w:r>
      <w:hyperlink r:id="rId26">
        <w:r w:rsidDel="00000000" w:rsidR="00000000" w:rsidRPr="00000000">
          <w:rPr>
            <w:rFonts w:ascii="Arial Narrow" w:cs="Arial Narrow" w:eastAsia="Arial Narrow" w:hAnsi="Arial Narrow"/>
            <w:color w:val="000080"/>
            <w:sz w:val="24"/>
            <w:szCs w:val="24"/>
            <w:u w:val="single"/>
            <w:rtl w:val="0"/>
          </w:rPr>
          <w:t xml:space="preserve">Artikel 28.2 Grundgesetz</w:t>
        </w:r>
      </w:hyperlink>
      <w:r w:rsidDel="00000000" w:rsidR="00000000" w:rsidRPr="00000000">
        <w:rPr>
          <w:rFonts w:ascii="Arial Narrow" w:cs="Arial Narrow" w:eastAsia="Arial Narrow" w:hAnsi="Arial Narrow"/>
          <w:sz w:val="24"/>
          <w:szCs w:val="24"/>
          <w:vertAlign w:val="superscript"/>
        </w:rPr>
        <w:footnoteReference w:customMarkFollows="0" w:id="6"/>
      </w:r>
      <w:r w:rsidDel="00000000" w:rsidR="00000000" w:rsidRPr="00000000">
        <w:rPr>
          <w:rFonts w:ascii="Arial Narrow" w:cs="Arial Narrow" w:eastAsia="Arial Narrow" w:hAnsi="Arial Narrow"/>
          <w:sz w:val="24"/>
          <w:szCs w:val="24"/>
          <w:rtl w:val="0"/>
        </w:rPr>
        <w:t xml:space="preserve"> souverän handeln können.</w:t>
      </w:r>
    </w:p>
    <w:p w:rsidR="00000000" w:rsidDel="00000000" w:rsidP="00000000" w:rsidRDefault="00000000" w:rsidRPr="00000000" w14:paraId="00000105">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6">
      <w:pPr>
        <w:widowControl w:val="0"/>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4"/>
          <w:szCs w:val="24"/>
          <w:rtl w:val="0"/>
        </w:rPr>
        <w:t xml:space="preserve">Selbst wenn die zu </w:t>
      </w:r>
      <w:hyperlink r:id="rId27">
        <w:r w:rsidDel="00000000" w:rsidR="00000000" w:rsidRPr="00000000">
          <w:rPr>
            <w:rFonts w:ascii="Arial Narrow" w:cs="Arial Narrow" w:eastAsia="Arial Narrow" w:hAnsi="Arial Narrow"/>
            <w:color w:val="000080"/>
            <w:sz w:val="24"/>
            <w:szCs w:val="24"/>
            <w:u w:val="single"/>
            <w:rtl w:val="0"/>
          </w:rPr>
          <w:t xml:space="preserve">80% privat finanzierte Weltgesundheits-Organisation / WHO</w:t>
        </w:r>
      </w:hyperlink>
      <w:r w:rsidDel="00000000" w:rsidR="00000000" w:rsidRPr="00000000">
        <w:rPr>
          <w:rFonts w:ascii="Arial Narrow" w:cs="Arial Narrow" w:eastAsia="Arial Narrow" w:hAnsi="Arial Narrow"/>
          <w:sz w:val="24"/>
          <w:szCs w:val="24"/>
          <w:vertAlign w:val="superscript"/>
        </w:rPr>
        <w:footnoteReference w:customMarkFollows="0" w:id="7"/>
      </w:r>
      <w:r w:rsidDel="00000000" w:rsidR="00000000" w:rsidRPr="00000000">
        <w:rPr>
          <w:rFonts w:ascii="Arial Narrow" w:cs="Arial Narrow" w:eastAsia="Arial Narrow" w:hAnsi="Arial Narrow"/>
          <w:sz w:val="24"/>
          <w:szCs w:val="24"/>
          <w:rtl w:val="0"/>
        </w:rPr>
        <w:t xml:space="preserve"> im März 2020 eine</w:t>
      </w:r>
      <w:r w:rsidDel="00000000" w:rsidR="00000000" w:rsidRPr="00000000">
        <w:rPr>
          <w:rFonts w:ascii="Arial Narrow" w:cs="Arial Narrow" w:eastAsia="Arial Narrow" w:hAnsi="Arial Narrow"/>
          <w:b w:val="1"/>
          <w:sz w:val="24"/>
          <w:szCs w:val="24"/>
          <w:rtl w:val="0"/>
        </w:rPr>
        <w:t xml:space="preserve"> weltweite „Pandemie nationaler Tragweite“</w:t>
      </w:r>
      <w:r w:rsidDel="00000000" w:rsidR="00000000" w:rsidRPr="00000000">
        <w:rPr>
          <w:rFonts w:ascii="Arial Narrow" w:cs="Arial Narrow" w:eastAsia="Arial Narrow" w:hAnsi="Arial Narrow"/>
          <w:sz w:val="24"/>
          <w:szCs w:val="24"/>
          <w:rtl w:val="0"/>
        </w:rPr>
        <w:t xml:space="preserve"> ausrief und der </w:t>
      </w:r>
      <w:hyperlink r:id="rId28">
        <w:r w:rsidDel="00000000" w:rsidR="00000000" w:rsidRPr="00000000">
          <w:rPr>
            <w:rFonts w:ascii="Arial Narrow" w:cs="Arial Narrow" w:eastAsia="Arial Narrow" w:hAnsi="Arial Narrow"/>
            <w:color w:val="000080"/>
            <w:sz w:val="24"/>
            <w:szCs w:val="24"/>
            <w:u w:val="single"/>
            <w:rtl w:val="0"/>
          </w:rPr>
          <w:t xml:space="preserve">Deutsche Bundestag </w:t>
        </w:r>
      </w:hyperlink>
      <w:r w:rsidDel="00000000" w:rsidR="00000000" w:rsidRPr="00000000">
        <w:rPr>
          <w:rFonts w:ascii="Arial Narrow" w:cs="Arial Narrow" w:eastAsia="Arial Narrow" w:hAnsi="Arial Narrow"/>
          <w:sz w:val="24"/>
          <w:szCs w:val="24"/>
          <w:vertAlign w:val="superscript"/>
        </w:rPr>
        <w:footnoteReference w:customMarkFollows="0" w:id="8"/>
      </w:r>
      <w:r w:rsidDel="00000000" w:rsidR="00000000" w:rsidRPr="00000000">
        <w:rPr>
          <w:rFonts w:ascii="Arial Narrow" w:cs="Arial Narrow" w:eastAsia="Arial Narrow" w:hAnsi="Arial Narrow"/>
          <w:sz w:val="24"/>
          <w:szCs w:val="24"/>
          <w:rtl w:val="0"/>
        </w:rPr>
        <w:t xml:space="preserve">dem am 26. März 2020 folgte, so zeigen doch heute die Gesamt-Sterbezahlen der Statistischen Landesämter, dass es </w:t>
      </w:r>
      <w:hyperlink r:id="rId29">
        <w:r w:rsidDel="00000000" w:rsidR="00000000" w:rsidRPr="00000000">
          <w:rPr>
            <w:rFonts w:ascii="Arial Narrow" w:cs="Arial Narrow" w:eastAsia="Arial Narrow" w:hAnsi="Arial Narrow"/>
            <w:color w:val="000080"/>
            <w:sz w:val="24"/>
            <w:szCs w:val="24"/>
            <w:u w:val="single"/>
            <w:rtl w:val="0"/>
          </w:rPr>
          <w:t xml:space="preserve">keine Übersterblichkeit</w:t>
        </w:r>
      </w:hyperlink>
      <w:r w:rsidDel="00000000" w:rsidR="00000000" w:rsidRPr="00000000">
        <w:rPr>
          <w:rFonts w:ascii="Arial Narrow" w:cs="Arial Narrow" w:eastAsia="Arial Narrow" w:hAnsi="Arial Narrow"/>
          <w:sz w:val="24"/>
          <w:szCs w:val="24"/>
          <w:vertAlign w:val="superscript"/>
        </w:rPr>
        <w:footnoteReference w:customMarkFollows="0" w:id="9"/>
      </w:r>
      <w:r w:rsidDel="00000000" w:rsidR="00000000" w:rsidRPr="00000000">
        <w:rPr>
          <w:rFonts w:ascii="Arial Narrow" w:cs="Arial Narrow" w:eastAsia="Arial Narrow" w:hAnsi="Arial Narrow"/>
          <w:sz w:val="24"/>
          <w:szCs w:val="24"/>
          <w:rtl w:val="0"/>
        </w:rPr>
        <w:t xml:space="preserve"> im Corona-Jahr 2020 gab. </w:t>
      </w:r>
      <w:r w:rsidDel="00000000" w:rsidR="00000000" w:rsidRPr="00000000">
        <w:rPr>
          <w:rtl w:val="0"/>
        </w:rPr>
      </w:r>
    </w:p>
    <w:p w:rsidR="00000000" w:rsidDel="00000000" w:rsidP="00000000" w:rsidRDefault="00000000" w:rsidRPr="00000000" w14:paraId="00000107">
      <w:pPr>
        <w:widowControl w:val="0"/>
        <w:spacing w:after="0" w:line="240" w:lineRule="auto"/>
        <w:rPr>
          <w:rFonts w:ascii="Arial Narrow" w:cs="Arial Narrow" w:eastAsia="Arial Narrow" w:hAnsi="Arial Narrow"/>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25540" cy="1674495"/>
            <wp:effectExtent b="0" l="0" r="0" t="0"/>
            <wp:wrapTopAndBottom distB="0" distT="0"/>
            <wp:docPr id="1" name="image1.jpg"/>
            <a:graphic>
              <a:graphicData uri="http://schemas.openxmlformats.org/drawingml/2006/picture">
                <pic:pic>
                  <pic:nvPicPr>
                    <pic:cNvPr id="0" name="image1.jpg"/>
                    <pic:cNvPicPr preferRelativeResize="0"/>
                  </pic:nvPicPr>
                  <pic:blipFill>
                    <a:blip r:embed="rId30"/>
                    <a:srcRect b="0" l="0" r="0" t="0"/>
                    <a:stretch>
                      <a:fillRect/>
                    </a:stretch>
                  </pic:blipFill>
                  <pic:spPr>
                    <a:xfrm>
                      <a:off x="0" y="0"/>
                      <a:ext cx="6225540" cy="1674495"/>
                    </a:xfrm>
                    <a:prstGeom prst="rect"/>
                    <a:ln/>
                  </pic:spPr>
                </pic:pic>
              </a:graphicData>
            </a:graphic>
          </wp:anchor>
        </w:drawing>
      </w:r>
    </w:p>
    <w:p w:rsidR="00000000" w:rsidDel="00000000" w:rsidP="00000000" w:rsidRDefault="00000000" w:rsidRPr="00000000" w14:paraId="00000108">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 ist keine Verschwörungstheorie mehr. Bei der „Pandemie nationaler Tragweite“ handelte es sich um eine </w:t>
      </w:r>
      <w:r w:rsidDel="00000000" w:rsidR="00000000" w:rsidRPr="00000000">
        <w:rPr>
          <w:rFonts w:ascii="Arial Narrow" w:cs="Arial Narrow" w:eastAsia="Arial Narrow" w:hAnsi="Arial Narrow"/>
          <w:b w:val="1"/>
          <w:sz w:val="24"/>
          <w:szCs w:val="24"/>
          <w:rtl w:val="0"/>
        </w:rPr>
        <w:t xml:space="preserve">„PCR-Test-Pandemie“</w:t>
      </w:r>
      <w:r w:rsidDel="00000000" w:rsidR="00000000" w:rsidRPr="00000000">
        <w:rPr>
          <w:rFonts w:ascii="Arial Narrow" w:cs="Arial Narrow" w:eastAsia="Arial Narrow" w:hAnsi="Arial Narrow"/>
          <w:sz w:val="24"/>
          <w:szCs w:val="24"/>
          <w:rtl w:val="0"/>
        </w:rPr>
        <w:t xml:space="preserve">. Das sagen seit langem kritische Wissenschaftler, Juristen, Statistiker, Mediziner. </w:t>
      </w:r>
    </w:p>
    <w:p w:rsidR="00000000" w:rsidDel="00000000" w:rsidP="00000000" w:rsidRDefault="00000000" w:rsidRPr="00000000" w14:paraId="00000109">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A">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Grund: </w:t>
      </w:r>
      <w:r w:rsidDel="00000000" w:rsidR="00000000" w:rsidRPr="00000000">
        <w:rPr>
          <w:rtl w:val="0"/>
        </w:rPr>
      </w:r>
    </w:p>
    <w:p w:rsidR="00000000" w:rsidDel="00000000" w:rsidP="00000000" w:rsidRDefault="00000000" w:rsidRPr="00000000" w14:paraId="0000010B">
      <w:pPr>
        <w:widowControl w:val="0"/>
        <w:numPr>
          <w:ilvl w:val="0"/>
          <w:numId w:val="3"/>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Der nicht standardisierte PCR-Test ist hochmanipulativ &amp; weist viele „</w:t>
      </w:r>
      <w:hyperlink r:id="rId31">
        <w:r w:rsidDel="00000000" w:rsidR="00000000" w:rsidRPr="00000000">
          <w:rPr>
            <w:rFonts w:ascii="Arial Narrow" w:cs="Arial Narrow" w:eastAsia="Arial Narrow" w:hAnsi="Arial Narrow"/>
            <w:color w:val="000080"/>
            <w:sz w:val="24"/>
            <w:szCs w:val="24"/>
            <w:u w:val="single"/>
            <w:rtl w:val="0"/>
          </w:rPr>
          <w:t xml:space="preserve">Falsch-Positive</w:t>
        </w:r>
      </w:hyperlink>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vertAlign w:val="superscript"/>
        </w:rPr>
        <w:footnoteReference w:customMarkFollows="0" w:id="10"/>
      </w:r>
      <w:r w:rsidDel="00000000" w:rsidR="00000000" w:rsidRPr="00000000">
        <w:rPr>
          <w:rFonts w:ascii="Arial Narrow" w:cs="Arial Narrow" w:eastAsia="Arial Narrow" w:hAnsi="Arial Narrow"/>
          <w:sz w:val="24"/>
          <w:szCs w:val="24"/>
          <w:rtl w:val="0"/>
        </w:rPr>
        <w:t xml:space="preserve">Ergebnisse aus.</w:t>
      </w:r>
    </w:p>
    <w:p w:rsidR="00000000" w:rsidDel="00000000" w:rsidP="00000000" w:rsidRDefault="00000000" w:rsidRPr="00000000" w14:paraId="0000010C">
      <w:pPr>
        <w:widowControl w:val="0"/>
        <w:numPr>
          <w:ilvl w:val="0"/>
          <w:numId w:val="3"/>
        </w:numPr>
        <w:spacing w:after="0" w:line="240" w:lineRule="auto"/>
        <w:ind w:left="720" w:hanging="360"/>
        <w:rPr>
          <w:b w:val="1"/>
          <w:sz w:val="24"/>
          <w:szCs w:val="24"/>
          <w:u w:val="single"/>
        </w:rPr>
      </w:pPr>
      <w:r w:rsidDel="00000000" w:rsidR="00000000" w:rsidRPr="00000000">
        <w:rPr>
          <w:rFonts w:ascii="Arial Narrow" w:cs="Arial Narrow" w:eastAsia="Arial Narrow" w:hAnsi="Arial Narrow"/>
          <w:sz w:val="24"/>
          <w:szCs w:val="24"/>
          <w:rtl w:val="0"/>
        </w:rPr>
        <w:t xml:space="preserve">Er kann </w:t>
      </w:r>
      <w:hyperlink r:id="rId32">
        <w:r w:rsidDel="00000000" w:rsidR="00000000" w:rsidRPr="00000000">
          <w:rPr>
            <w:rFonts w:ascii="Arial Narrow" w:cs="Arial Narrow" w:eastAsia="Arial Narrow" w:hAnsi="Arial Narrow"/>
            <w:color w:val="000080"/>
            <w:sz w:val="24"/>
            <w:szCs w:val="24"/>
            <w:u w:val="single"/>
            <w:rtl w:val="0"/>
          </w:rPr>
          <w:t xml:space="preserve">keine Infektion im Sinne des §2 IfSG feststellen</w:t>
        </w:r>
      </w:hyperlink>
      <w:r w:rsidDel="00000000" w:rsidR="00000000" w:rsidRPr="00000000">
        <w:rPr>
          <w:rFonts w:ascii="Arial Narrow" w:cs="Arial Narrow" w:eastAsia="Arial Narrow" w:hAnsi="Arial Narrow"/>
          <w:sz w:val="24"/>
          <w:szCs w:val="24"/>
          <w:vertAlign w:val="superscript"/>
        </w:rPr>
        <w:footnoteReference w:customMarkFollows="0" w:id="11"/>
      </w:r>
      <w:r w:rsidDel="00000000" w:rsidR="00000000" w:rsidRPr="00000000">
        <w:rPr>
          <w:rFonts w:ascii="Arial Narrow" w:cs="Arial Narrow" w:eastAsia="Arial Narrow" w:hAnsi="Arial Narrow"/>
          <w:sz w:val="24"/>
          <w:szCs w:val="24"/>
          <w:rtl w:val="0"/>
        </w:rPr>
        <w:t xml:space="preserve"> und ist für diagnostische Zwecke ungeeignet, so der Erfinder des PCR-Tests Kary Mullis selbst, der leider drei Monate vor Beginn der ausgerufenen „Corona-Pandemie“  am 07. August 2019 „plötzlich &amp; unerwartet“ verstarb.  </w:t>
      </w:r>
      <w:r w:rsidDel="00000000" w:rsidR="00000000" w:rsidRPr="00000000">
        <w:rPr>
          <w:rtl w:val="0"/>
        </w:rPr>
      </w:r>
    </w:p>
    <w:p w:rsidR="00000000" w:rsidDel="00000000" w:rsidP="00000000" w:rsidRDefault="00000000" w:rsidRPr="00000000" w14:paraId="0000010D">
      <w:pPr>
        <w:widowControl w:val="0"/>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10E">
      <w:pPr>
        <w:widowControl w:val="0"/>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10F">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Die Psycholgie </w:t>
      </w:r>
      <w:r w:rsidDel="00000000" w:rsidR="00000000" w:rsidRPr="00000000">
        <w:rPr>
          <w:rtl w:val="0"/>
        </w:rPr>
      </w:r>
    </w:p>
    <w:p w:rsidR="00000000" w:rsidDel="00000000" w:rsidP="00000000" w:rsidRDefault="00000000" w:rsidRPr="00000000" w14:paraId="00000110">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Wir sind alle Zeit-Zeugen eines sich anbahnenden menschlichen Impf-Dramas. Dabei scheinen viele in psychologischen Verstrickungen gefangen zu sein. Um von der Gesellschaft nicht ausgegrenzt zu werden, findet aus Angst ein befruchtender Diskurs mit Anders-Denkenden nicht statt.</w:t>
      </w:r>
    </w:p>
    <w:p w:rsidR="00000000" w:rsidDel="00000000" w:rsidP="00000000" w:rsidRDefault="00000000" w:rsidRPr="00000000" w14:paraId="00000111">
      <w:pPr>
        <w:widowControl w:val="0"/>
        <w:spacing w:after="0" w:line="240" w:lineRule="auto"/>
        <w:rPr>
          <w:rFonts w:ascii="Arial Narrow" w:cs="Arial Narrow" w:eastAsia="Arial Narrow" w:hAnsi="Arial Narrow"/>
          <w:color w:val="0000cc"/>
          <w:sz w:val="24"/>
          <w:szCs w:val="24"/>
        </w:rPr>
      </w:pPr>
      <w:r w:rsidDel="00000000" w:rsidR="00000000" w:rsidRPr="00000000">
        <w:rPr>
          <w:rFonts w:ascii="Arial Narrow" w:cs="Arial Narrow" w:eastAsia="Arial Narrow" w:hAnsi="Arial Narrow"/>
          <w:sz w:val="24"/>
          <w:szCs w:val="24"/>
          <w:rtl w:val="0"/>
        </w:rPr>
        <w:t xml:space="preserve">Die einen haben zwar die </w:t>
      </w:r>
      <w:r w:rsidDel="00000000" w:rsidR="00000000" w:rsidRPr="00000000">
        <w:rPr>
          <w:rFonts w:ascii="Arial Narrow" w:cs="Arial Narrow" w:eastAsia="Arial Narrow" w:hAnsi="Arial Narrow"/>
          <w:b w:val="1"/>
          <w:sz w:val="24"/>
          <w:szCs w:val="24"/>
          <w:rtl w:val="0"/>
        </w:rPr>
        <w:t xml:space="preserve">politische Macht zu handeln,</w:t>
      </w:r>
      <w:r w:rsidDel="00000000" w:rsidR="00000000" w:rsidRPr="00000000">
        <w:rPr>
          <w:rFonts w:ascii="Arial Narrow" w:cs="Arial Narrow" w:eastAsia="Arial Narrow" w:hAnsi="Arial Narrow"/>
          <w:sz w:val="24"/>
          <w:szCs w:val="24"/>
          <w:rtl w:val="0"/>
        </w:rPr>
        <w:t xml:space="preserve"> sind aber Gefangene ihres Umfeldes und.handeln </w:t>
      </w:r>
      <w:r w:rsidDel="00000000" w:rsidR="00000000" w:rsidRPr="00000000">
        <w:rPr>
          <w:rFonts w:ascii="Arial Narrow" w:cs="Arial Narrow" w:eastAsia="Arial Narrow" w:hAnsi="Arial Narrow"/>
          <w:b w:val="1"/>
          <w:sz w:val="24"/>
          <w:szCs w:val="24"/>
          <w:rtl w:val="0"/>
        </w:rPr>
        <w:t xml:space="preserve">kollektiv nach Vorgabe im Gleichschritt</w:t>
      </w:r>
      <w:r w:rsidDel="00000000" w:rsidR="00000000" w:rsidRPr="00000000">
        <w:rPr>
          <w:rFonts w:ascii="Arial Narrow" w:cs="Arial Narrow" w:eastAsia="Arial Narrow" w:hAnsi="Arial Narrow"/>
          <w:sz w:val="24"/>
          <w:szCs w:val="24"/>
          <w:rtl w:val="0"/>
        </w:rPr>
        <w:t xml:space="preserve">. Obwohl alle Fakten sichtbar auf dem Tisch liegen, ist es für sie unmöglich geworden, stopp zu sagen und umzukehren.</w:t>
      </w:r>
      <w:r w:rsidDel="00000000" w:rsidR="00000000" w:rsidRPr="00000000">
        <w:rPr>
          <w:rtl w:val="0"/>
        </w:rPr>
      </w:r>
    </w:p>
    <w:p w:rsidR="00000000" w:rsidDel="00000000" w:rsidP="00000000" w:rsidRDefault="00000000" w:rsidRPr="00000000" w14:paraId="00000112">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cc"/>
          <w:sz w:val="24"/>
          <w:szCs w:val="24"/>
          <w:rtl w:val="0"/>
        </w:rPr>
        <w:t xml:space="preserve"> </w:t>
      </w:r>
      <w:r w:rsidDel="00000000" w:rsidR="00000000" w:rsidRPr="00000000">
        <w:rPr>
          <w:rtl w:val="0"/>
        </w:rPr>
      </w:r>
    </w:p>
    <w:p w:rsidR="00000000" w:rsidDel="00000000" w:rsidP="00000000" w:rsidRDefault="00000000" w:rsidRPr="00000000" w14:paraId="00000113">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Unverändert weiter zu machen mit Corona-Maßnahmen und Covid-19 Gen-Impfungen würde jedoch bedeuten, nicht nur Mitwisser der Ursachen der Übersterblichkeit, sondern auch passiver Mittäter zu werden. </w:t>
        <w:br w:type="textWrapping"/>
      </w:r>
      <w:r w:rsidDel="00000000" w:rsidR="00000000" w:rsidRPr="00000000">
        <w:rPr>
          <w:rFonts w:ascii="Arial Narrow" w:cs="Arial Narrow" w:eastAsia="Arial Narrow" w:hAnsi="Arial Narrow"/>
          <w:b w:val="1"/>
          <w:sz w:val="24"/>
          <w:szCs w:val="24"/>
          <w:rtl w:val="0"/>
        </w:rPr>
        <w:t xml:space="preserve">Selbst Olaf Scholz sagte am 04.09.2021: „</w:t>
      </w:r>
      <w:hyperlink r:id="rId33">
        <w:r w:rsidDel="00000000" w:rsidR="00000000" w:rsidRPr="00000000">
          <w:rPr>
            <w:rFonts w:ascii="Arial Narrow" w:cs="Arial Narrow" w:eastAsia="Arial Narrow" w:hAnsi="Arial Narrow"/>
            <w:b w:val="1"/>
            <w:sz w:val="24"/>
            <w:szCs w:val="24"/>
            <w:u w:val="single"/>
            <w:rtl w:val="0"/>
          </w:rPr>
          <w:t xml:space="preserve">Geimpfte sind Versuchskaninchen</w:t>
        </w:r>
      </w:hyperlink>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b w:val="1"/>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114">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5">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Die Seite der Corona-Maßnahmen-Kritiker verlangt aus Sorge um unser Zusammenleben von der Politik, </w:t>
      </w:r>
      <w:r w:rsidDel="00000000" w:rsidR="00000000" w:rsidRPr="00000000">
        <w:rPr>
          <w:rFonts w:ascii="Arial Narrow" w:cs="Arial Narrow" w:eastAsia="Arial Narrow" w:hAnsi="Arial Narrow"/>
          <w:b w:val="1"/>
          <w:sz w:val="24"/>
          <w:szCs w:val="24"/>
          <w:rtl w:val="0"/>
        </w:rPr>
        <w:t xml:space="preserve">Stopp </w:t>
      </w:r>
      <w:r w:rsidDel="00000000" w:rsidR="00000000" w:rsidRPr="00000000">
        <w:rPr>
          <w:rFonts w:ascii="Arial Narrow" w:cs="Arial Narrow" w:eastAsia="Arial Narrow" w:hAnsi="Arial Narrow"/>
          <w:sz w:val="24"/>
          <w:szCs w:val="24"/>
          <w:rtl w:val="0"/>
        </w:rPr>
        <w:t xml:space="preserve">zu sagen und die Verantwortlichen vor</w:t>
      </w:r>
      <w:r w:rsidDel="00000000" w:rsidR="00000000" w:rsidRPr="00000000">
        <w:rPr>
          <w:rFonts w:ascii="Arial Narrow" w:cs="Arial Narrow" w:eastAsia="Arial Narrow" w:hAnsi="Arial Narrow"/>
          <w:b w:val="1"/>
          <w:sz w:val="24"/>
          <w:szCs w:val="24"/>
          <w:rtl w:val="0"/>
        </w:rPr>
        <w:t xml:space="preserve"> internationalen Gerichten</w:t>
      </w:r>
      <w:r w:rsidDel="00000000" w:rsidR="00000000" w:rsidRPr="00000000">
        <w:rPr>
          <w:rFonts w:ascii="Arial Narrow" w:cs="Arial Narrow" w:eastAsia="Arial Narrow" w:hAnsi="Arial Narrow"/>
          <w:sz w:val="24"/>
          <w:szCs w:val="24"/>
          <w:rtl w:val="0"/>
        </w:rPr>
        <w:t xml:space="preserve"> anzuklagen. </w:t>
      </w:r>
    </w:p>
    <w:p w:rsidR="00000000" w:rsidDel="00000000" w:rsidP="00000000" w:rsidRDefault="00000000" w:rsidRPr="00000000" w14:paraId="00000116">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Die Kritiker erkennen ihre Ohnmacht und müssen zusehen, dass das Geschehen nicht aufzuhalten ist.</w:t>
        <w:br w:type="textWrapping"/>
        <w:t xml:space="preserve">Denn jetzt beginnt die wirkliche Pandemie, die</w:t>
      </w:r>
      <w:r w:rsidDel="00000000" w:rsidR="00000000" w:rsidRPr="00000000">
        <w:rPr>
          <w:rFonts w:ascii="Arial Narrow" w:cs="Arial Narrow" w:eastAsia="Arial Narrow" w:hAnsi="Arial Narrow"/>
          <w:b w:val="1"/>
          <w:sz w:val="24"/>
          <w:szCs w:val="24"/>
          <w:rtl w:val="0"/>
        </w:rPr>
        <w:t xml:space="preserve"> „Pandemie der Geimpften“. </w:t>
      </w:r>
      <w:r w:rsidDel="00000000" w:rsidR="00000000" w:rsidRPr="00000000">
        <w:rPr>
          <w:rFonts w:ascii="Arial Narrow" w:cs="Arial Narrow" w:eastAsia="Arial Narrow" w:hAnsi="Arial Narrow"/>
          <w:sz w:val="24"/>
          <w:szCs w:val="24"/>
          <w:rtl w:val="0"/>
        </w:rPr>
        <w:t xml:space="preserve">(siehe hierzu den </w:t>
      </w:r>
      <w:hyperlink r:id="rId34">
        <w:r w:rsidDel="00000000" w:rsidR="00000000" w:rsidRPr="00000000">
          <w:rPr>
            <w:rFonts w:ascii="Arial Narrow" w:cs="Arial Narrow" w:eastAsia="Arial Narrow" w:hAnsi="Arial Narrow"/>
            <w:sz w:val="24"/>
            <w:szCs w:val="24"/>
            <w:u w:val="single"/>
            <w:rtl w:val="0"/>
          </w:rPr>
          <w:t xml:space="preserve">Steckbrief CORMINRNATY von Pfizer / Biontech</w:t>
        </w:r>
      </w:hyperlink>
      <w:bookmarkStart w:colFirst="0" w:colLast="0" w:name="kix.eq44gqego190" w:id="2"/>
      <w:bookmarkEnd w:id="2"/>
      <w:r w:rsidDel="00000000" w:rsidR="00000000" w:rsidRPr="00000000">
        <w:rPr>
          <w:rFonts w:ascii="Arial Narrow" w:cs="Arial Narrow" w:eastAsia="Arial Narrow" w:hAnsi="Arial Narrow"/>
          <w:sz w:val="24"/>
          <w:szCs w:val="24"/>
          <w:rtl w:val="0"/>
        </w:rPr>
        <w:t xml:space="preserve"> _ Seite 3 _ </w:t>
      </w:r>
      <w:hyperlink r:id="rId35">
        <w:r w:rsidDel="00000000" w:rsidR="00000000" w:rsidRPr="00000000">
          <w:rPr>
            <w:rFonts w:ascii="Arial Narrow" w:cs="Arial Narrow" w:eastAsia="Arial Narrow" w:hAnsi="Arial Narrow"/>
            <w:sz w:val="24"/>
            <w:szCs w:val="24"/>
            <w:u w:val="single"/>
            <w:rtl w:val="0"/>
          </w:rPr>
          <w:t xml:space="preserve">Wirksamkeit“ - „</w:t>
        </w:r>
      </w:hyperlink>
      <w:hyperlink r:id="rId36">
        <w:r w:rsidDel="00000000" w:rsidR="00000000" w:rsidRPr="00000000">
          <w:rPr>
            <w:rFonts w:ascii="Arial Narrow" w:cs="Arial Narrow" w:eastAsia="Arial Narrow" w:hAnsi="Arial Narrow"/>
            <w:color w:val="000080"/>
            <w:sz w:val="24"/>
            <w:szCs w:val="24"/>
            <w:u w:val="single"/>
            <w:rtl w:val="0"/>
          </w:rPr>
          <w:t xml:space="preserve">erstes Auftreten von COVID-19 ab 7 Tagen nach Dosis 2“</w:t>
        </w:r>
      </w:hyperlink>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117">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br w:type="textWrapping"/>
        <w:t xml:space="preserve">Deutschland und Europa blutet aus, werden von der Politik die falschen Maßnahmen weiter betrieben.</w:t>
        <w:br w:type="textWrapping"/>
        <w:t xml:space="preserve">Frankfurt ist eine wichtige Stadt. Sie werden mit Sicherheit gehört, wenn sie umkehren und die Menschen medial und vollumfänglich aufklären.</w:t>
        <w:br w:type="textWrapping"/>
        <w:t xml:space="preserve">Der Zuspruch vieler verzweifelter Menschen wäre Ihnen gewiss.</w:t>
      </w:r>
    </w:p>
    <w:p w:rsidR="00000000" w:rsidDel="00000000" w:rsidP="00000000" w:rsidRDefault="00000000" w:rsidRPr="00000000" w14:paraId="00000118">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9">
      <w:pPr>
        <w:widowControl w:val="0"/>
        <w:spacing w:after="0" w:line="240" w:lineRule="auto"/>
        <w:rPr>
          <w:rFonts w:ascii="Times New Roman" w:cs="Times New Roman" w:eastAsia="Times New Roman" w:hAnsi="Times New Roman"/>
          <w:b w:val="1"/>
          <w:color w:val="0000cc"/>
          <w:sz w:val="24"/>
          <w:szCs w:val="24"/>
          <w:u w:val="single"/>
        </w:rPr>
      </w:pPr>
      <w:r w:rsidDel="00000000" w:rsidR="00000000" w:rsidRPr="00000000">
        <w:rPr>
          <w:rFonts w:ascii="Arial Narrow" w:cs="Arial Narrow" w:eastAsia="Arial Narrow" w:hAnsi="Arial Narrow"/>
          <w:b w:val="1"/>
          <w:sz w:val="24"/>
          <w:szCs w:val="24"/>
          <w:u w:val="single"/>
          <w:rtl w:val="0"/>
        </w:rPr>
        <w:t xml:space="preserve">Ein Impf-Stopp in Frankfurt wäre ein bundesweit hörbares Signal zur Einkehr. </w:t>
      </w:r>
      <w:r w:rsidDel="00000000" w:rsidR="00000000" w:rsidRPr="00000000">
        <w:rPr>
          <w:rtl w:val="0"/>
        </w:rPr>
      </w:r>
    </w:p>
    <w:p w:rsidR="00000000" w:rsidDel="00000000" w:rsidP="00000000" w:rsidRDefault="00000000" w:rsidRPr="00000000" w14:paraId="0000011A">
      <w:pPr>
        <w:widowControl w:val="0"/>
        <w:spacing w:after="0" w:line="240" w:lineRule="auto"/>
        <w:rPr>
          <w:rFonts w:ascii="Times New Roman" w:cs="Times New Roman" w:eastAsia="Times New Roman" w:hAnsi="Times New Roman"/>
          <w:b w:val="1"/>
          <w:color w:val="0000cc"/>
          <w:sz w:val="24"/>
          <w:szCs w:val="24"/>
          <w:u w:val="single"/>
        </w:rPr>
      </w:pPr>
      <w:r w:rsidDel="00000000" w:rsidR="00000000" w:rsidRPr="00000000">
        <w:rPr>
          <w:rtl w:val="0"/>
        </w:rPr>
      </w:r>
    </w:p>
    <w:p w:rsidR="00000000" w:rsidDel="00000000" w:rsidP="00000000" w:rsidRDefault="00000000" w:rsidRPr="00000000" w14:paraId="0000011B">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Haben Sie also bitte Mut und kehren Sie um. </w:t>
      </w:r>
    </w:p>
    <w:p w:rsidR="00000000" w:rsidDel="00000000" w:rsidP="00000000" w:rsidRDefault="00000000" w:rsidRPr="00000000" w14:paraId="0000011C">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Wagen sie den Diskurs und hören Sie die Argumente der Gegenseite an. </w:t>
      </w:r>
    </w:p>
    <w:p w:rsidR="00000000" w:rsidDel="00000000" w:rsidP="00000000" w:rsidRDefault="00000000" w:rsidRPr="00000000" w14:paraId="0000011D">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Seien Sie souverän und gehen Sie aufrecht und nicht weisungsgebunden.</w:t>
      </w:r>
    </w:p>
    <w:p w:rsidR="00000000" w:rsidDel="00000000" w:rsidP="00000000" w:rsidRDefault="00000000" w:rsidRPr="00000000" w14:paraId="0000011E">
      <w:pPr>
        <w:widowControl w:val="0"/>
        <w:numPr>
          <w:ilvl w:val="0"/>
          <w:numId w:val="4"/>
        </w:numPr>
        <w:spacing w:after="0" w:line="240" w:lineRule="auto"/>
        <w:ind w:left="720" w:hanging="360"/>
        <w:rPr>
          <w:sz w:val="24"/>
          <w:szCs w:val="24"/>
        </w:rPr>
      </w:pPr>
      <w:r w:rsidDel="00000000" w:rsidR="00000000" w:rsidRPr="00000000">
        <w:rPr>
          <w:rFonts w:ascii="Arial Narrow" w:cs="Arial Narrow" w:eastAsia="Arial Narrow" w:hAnsi="Arial Narrow"/>
          <w:sz w:val="24"/>
          <w:szCs w:val="24"/>
          <w:rtl w:val="0"/>
        </w:rPr>
        <w:t xml:space="preserve">Es muss Bilanz gezogen werden. Die Zahlen und Fakten sind für jeden einsehbar.</w:t>
      </w:r>
    </w:p>
    <w:p w:rsidR="00000000" w:rsidDel="00000000" w:rsidP="00000000" w:rsidRDefault="00000000" w:rsidRPr="00000000" w14:paraId="0000011F">
      <w:pPr>
        <w:widowControl w:val="0"/>
        <w:numPr>
          <w:ilvl w:val="0"/>
          <w:numId w:val="4"/>
        </w:numPr>
        <w:spacing w:after="0" w:line="240" w:lineRule="auto"/>
        <w:ind w:left="720" w:hanging="360"/>
        <w:rPr>
          <w:color w:val="0000cc"/>
          <w:sz w:val="24"/>
          <w:szCs w:val="24"/>
        </w:rPr>
      </w:pPr>
      <w:r w:rsidDel="00000000" w:rsidR="00000000" w:rsidRPr="00000000">
        <w:rPr>
          <w:rFonts w:ascii="Arial Narrow" w:cs="Arial Narrow" w:eastAsia="Arial Narrow" w:hAnsi="Arial Narrow"/>
          <w:sz w:val="24"/>
          <w:szCs w:val="24"/>
          <w:rtl w:val="0"/>
        </w:rPr>
        <w:t xml:space="preserve">Opfern sie nicht auch noch unsere Kinder in einem Menschenversuch. Das wäre unverzeihlich.</w:t>
      </w:r>
      <w:r w:rsidDel="00000000" w:rsidR="00000000" w:rsidRPr="00000000">
        <w:rPr>
          <w:rtl w:val="0"/>
        </w:rPr>
      </w:r>
    </w:p>
    <w:p w:rsidR="00000000" w:rsidDel="00000000" w:rsidP="00000000" w:rsidRDefault="00000000" w:rsidRPr="00000000" w14:paraId="00000120">
      <w:pPr>
        <w:widowControl w:val="0"/>
        <w:spacing w:after="0" w:line="240" w:lineRule="auto"/>
        <w:rPr>
          <w:rFonts w:ascii="Arial Narrow" w:cs="Arial Narrow" w:eastAsia="Arial Narrow" w:hAnsi="Arial Narrow"/>
          <w:color w:val="0000cc"/>
          <w:sz w:val="24"/>
          <w:szCs w:val="24"/>
        </w:rPr>
      </w:pPr>
      <w:r w:rsidDel="00000000" w:rsidR="00000000" w:rsidRPr="00000000">
        <w:rPr>
          <w:rtl w:val="0"/>
        </w:rPr>
      </w:r>
    </w:p>
    <w:p w:rsidR="00000000" w:rsidDel="00000000" w:rsidP="00000000" w:rsidRDefault="00000000" w:rsidRPr="00000000" w14:paraId="00000121">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„Nur die Lüge braucht die Stütze der Staatsgewalt, die Wahrheit steht von alleine aufrecht.“</w:t>
      </w:r>
      <w:r w:rsidDel="00000000" w:rsidR="00000000" w:rsidRPr="00000000">
        <w:rPr>
          <w:rtl w:val="0"/>
        </w:rPr>
      </w:r>
    </w:p>
    <w:p w:rsidR="00000000" w:rsidDel="00000000" w:rsidP="00000000" w:rsidRDefault="00000000" w:rsidRPr="00000000" w14:paraId="00000122">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Thomas Jefferson</w:t>
      </w:r>
      <w:r w:rsidDel="00000000" w:rsidR="00000000" w:rsidRPr="00000000">
        <w:rPr>
          <w:rtl w:val="0"/>
        </w:rPr>
      </w:r>
    </w:p>
    <w:p w:rsidR="00000000" w:rsidDel="00000000" w:rsidP="00000000" w:rsidRDefault="00000000" w:rsidRPr="00000000" w14:paraId="00000123">
      <w:pPr>
        <w:widowControl w:val="0"/>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br w:type="textWrapping"/>
        <w:t xml:space="preserve">„Ihr werdet die Wahrheit erkennen - und die Wahrheit wird Euch frei machen.“</w:t>
      </w:r>
      <w:r w:rsidDel="00000000" w:rsidR="00000000" w:rsidRPr="00000000">
        <w:rPr>
          <w:rtl w:val="0"/>
        </w:rPr>
      </w:r>
    </w:p>
    <w:p w:rsidR="00000000" w:rsidDel="00000000" w:rsidP="00000000" w:rsidRDefault="00000000" w:rsidRPr="00000000" w14:paraId="00000124">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Jesus von Nazareth</w:t>
      </w:r>
      <w:r w:rsidDel="00000000" w:rsidR="00000000" w:rsidRPr="00000000">
        <w:rPr>
          <w:rtl w:val="0"/>
        </w:rPr>
      </w:r>
    </w:p>
    <w:p w:rsidR="00000000" w:rsidDel="00000000" w:rsidP="00000000" w:rsidRDefault="00000000" w:rsidRPr="00000000" w14:paraId="00000125">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6">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7">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8">
      <w:pPr>
        <w:widowControl w:val="0"/>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Kirsten Baum</w:t>
      </w:r>
    </w:p>
    <w:p w:rsidR="00000000" w:rsidDel="00000000" w:rsidP="00000000" w:rsidRDefault="00000000" w:rsidRPr="00000000" w14:paraId="00000129">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A">
      <w:pPr>
        <w:widowControl w:val="0"/>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B">
      <w:pPr>
        <w:spacing w:after="0" w:line="240" w:lineRule="auto"/>
        <w:rPr>
          <w:color w:val="0563c1"/>
          <w:u w:val="single"/>
        </w:rPr>
      </w:pPr>
      <w:r w:rsidDel="00000000" w:rsidR="00000000" w:rsidRPr="00000000">
        <w:rPr>
          <w:rtl w:val="0"/>
        </w:rPr>
      </w:r>
    </w:p>
    <w:sectPr>
      <w:headerReference r:id="rId37" w:type="default"/>
      <w:pgSz w:h="16838" w:w="11906" w:orient="portrait"/>
      <w:pgMar w:bottom="1418" w:top="1418" w:left="1247" w:right="124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eba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D">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WEF _ Strategic intelligence _  </w:t>
      </w:r>
      <w:hyperlink r:id="rId1">
        <w:r w:rsidDel="00000000" w:rsidR="00000000" w:rsidRPr="00000000">
          <w:rPr>
            <w:rFonts w:ascii="Times New Roman" w:cs="Times New Roman" w:eastAsia="Times New Roman" w:hAnsi="Times New Roman"/>
            <w:color w:val="000080"/>
            <w:sz w:val="20"/>
            <w:szCs w:val="20"/>
            <w:u w:val="single"/>
            <w:rtl w:val="0"/>
          </w:rPr>
          <w:t xml:space="preserve">https://intelligence.weforum.org/topics/a1G0X000006O6EHUA0</w:t>
        </w:r>
      </w:hyperlink>
      <w:r w:rsidDel="00000000" w:rsidR="00000000" w:rsidRPr="00000000">
        <w:rPr>
          <w:rtl w:val="0"/>
        </w:rPr>
      </w:r>
    </w:p>
  </w:footnote>
  <w:footnote w:id="1">
    <w:p w:rsidR="00000000" w:rsidDel="00000000" w:rsidP="00000000" w:rsidRDefault="00000000" w:rsidRPr="00000000" w14:paraId="0000012E">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Aktueller Impfstatus Deutschland _  </w:t>
      </w:r>
      <w:hyperlink r:id="rId2">
        <w:r w:rsidDel="00000000" w:rsidR="00000000" w:rsidRPr="00000000">
          <w:rPr>
            <w:rFonts w:ascii="Times New Roman" w:cs="Times New Roman" w:eastAsia="Times New Roman" w:hAnsi="Times New Roman"/>
            <w:color w:val="000080"/>
            <w:sz w:val="20"/>
            <w:szCs w:val="20"/>
            <w:u w:val="single"/>
            <w:rtl w:val="0"/>
          </w:rPr>
          <w:t xml:space="preserve">https://impfdashboard.de/</w:t>
        </w:r>
      </w:hyperlink>
      <w:r w:rsidDel="00000000" w:rsidR="00000000" w:rsidRPr="00000000">
        <w:rPr>
          <w:rtl w:val="0"/>
        </w:rPr>
      </w:r>
    </w:p>
  </w:footnote>
  <w:footnote w:id="2">
    <w:p w:rsidR="00000000" w:rsidDel="00000000" w:rsidP="00000000" w:rsidRDefault="00000000" w:rsidRPr="00000000" w14:paraId="0000012F">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Die Zukunft des Lebens, J. Attali, </w:t>
      </w:r>
      <w:hyperlink r:id="rId3">
        <w:r w:rsidDel="00000000" w:rsidR="00000000" w:rsidRPr="00000000">
          <w:rPr>
            <w:rFonts w:ascii="Arial Narrow" w:cs="Arial Narrow" w:eastAsia="Arial Narrow" w:hAnsi="Arial Narrow"/>
            <w:color w:val="000080"/>
            <w:sz w:val="20"/>
            <w:szCs w:val="20"/>
            <w:u w:val="single"/>
            <w:rtl w:val="0"/>
          </w:rPr>
          <w:t xml:space="preserve">https://www.youtube.com/watch?v=noIliZ8mAys&amp;t=122s</w:t>
        </w:r>
      </w:hyperlink>
      <w:r w:rsidDel="00000000" w:rsidR="00000000" w:rsidRPr="00000000">
        <w:rPr>
          <w:rtl w:val="0"/>
        </w:rPr>
      </w:r>
    </w:p>
  </w:footnote>
  <w:footnote w:id="3">
    <w:p w:rsidR="00000000" w:rsidDel="00000000" w:rsidP="00000000" w:rsidRDefault="00000000" w:rsidRPr="00000000" w14:paraId="00000130">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Lávenir de la vie, Michel Salomon, 2006, </w:t>
      </w:r>
      <w:hyperlink r:id="rId4">
        <w:r w:rsidDel="00000000" w:rsidR="00000000" w:rsidRPr="00000000">
          <w:rPr>
            <w:rFonts w:ascii="Times New Roman" w:cs="Times New Roman" w:eastAsia="Times New Roman" w:hAnsi="Times New Roman"/>
            <w:color w:val="000080"/>
            <w:sz w:val="20"/>
            <w:szCs w:val="20"/>
            <w:u w:val="single"/>
            <w:rtl w:val="0"/>
          </w:rPr>
          <w:t xml:space="preserve">https://www.bitchute.com/video/j6Ck4vNaJU51/</w:t>
        </w:r>
      </w:hyperlink>
      <w:r w:rsidDel="00000000" w:rsidR="00000000" w:rsidRPr="00000000">
        <w:rPr>
          <w:rtl w:val="0"/>
        </w:rPr>
      </w:r>
    </w:p>
  </w:footnote>
  <w:footnote w:id="4">
    <w:p w:rsidR="00000000" w:rsidDel="00000000" w:rsidP="00000000" w:rsidRDefault="00000000" w:rsidRPr="00000000" w14:paraId="00000131">
      <w:pPr>
        <w:widowControl w:val="0"/>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     Vgl. Jacques Attali, regelmäßige Impfungen &amp; Lockdowns; </w:t>
      </w:r>
      <w:hyperlink r:id="rId5">
        <w:r w:rsidDel="00000000" w:rsidR="00000000" w:rsidRPr="00000000">
          <w:rPr>
            <w:rFonts w:ascii="Times New Roman" w:cs="Times New Roman" w:eastAsia="Times New Roman" w:hAnsi="Times New Roman"/>
            <w:color w:val="000080"/>
            <w:sz w:val="20"/>
            <w:szCs w:val="20"/>
            <w:u w:val="single"/>
            <w:rtl w:val="0"/>
          </w:rPr>
          <w:t xml:space="preserve">https://unser-mitteleuropa.com/jacques-attali-kuendigt-jahrzehntelang-regelmaessige-impfungen-und-lockdowns-an/</w:t>
        </w:r>
      </w:hyperlink>
      <w:r w:rsidDel="00000000" w:rsidR="00000000" w:rsidRPr="00000000">
        <w:rPr>
          <w:rtl w:val="0"/>
        </w:rPr>
      </w:r>
    </w:p>
  </w:footnote>
  <w:footnote w:id="5">
    <w:p w:rsidR="00000000" w:rsidDel="00000000" w:rsidP="00000000" w:rsidRDefault="00000000" w:rsidRPr="00000000" w14:paraId="00000132">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Statsisches Hessisches Landesamt _ Tabellen _ </w:t>
        <w:br w:type="textWrapping"/>
      </w:r>
      <w:hyperlink r:id="rId6">
        <w:r w:rsidDel="00000000" w:rsidR="00000000" w:rsidRPr="00000000">
          <w:rPr>
            <w:rFonts w:ascii="Times New Roman" w:cs="Times New Roman" w:eastAsia="Times New Roman" w:hAnsi="Times New Roman"/>
            <w:color w:val="000080"/>
            <w:sz w:val="20"/>
            <w:szCs w:val="20"/>
            <w:u w:val="single"/>
            <w:rtl w:val="0"/>
          </w:rPr>
          <w:t xml:space="preserve">https://statistik.hessen.de/zahlen-fakten/bevoelkerung-gebiet-haushalte-familien/bevoelkerung/tabellen</w:t>
        </w:r>
      </w:hyperlink>
      <w:r w:rsidDel="00000000" w:rsidR="00000000" w:rsidRPr="00000000">
        <w:rPr>
          <w:rtl w:val="0"/>
        </w:rPr>
      </w:r>
    </w:p>
    <w:p w:rsidR="00000000" w:rsidDel="00000000" w:rsidP="00000000" w:rsidRDefault="00000000" w:rsidRPr="00000000" w14:paraId="00000133">
      <w:pPr>
        <w:widowControl w:val="0"/>
        <w:spacing w:after="0" w:line="240" w:lineRule="auto"/>
        <w:ind w:left="283"/>
        <w:rPr>
          <w:rFonts w:ascii="Times New Roman" w:cs="Times New Roman" w:eastAsia="Times New Roman" w:hAnsi="Times New Roman"/>
          <w:sz w:val="20"/>
          <w:szCs w:val="20"/>
        </w:rPr>
      </w:pPr>
      <w:r w:rsidDel="00000000" w:rsidR="00000000" w:rsidRPr="00000000">
        <w:rPr>
          <w:rtl w:val="0"/>
        </w:rPr>
      </w:r>
    </w:p>
  </w:footnote>
  <w:footnote w:id="6">
    <w:p w:rsidR="00000000" w:rsidDel="00000000" w:rsidP="00000000" w:rsidRDefault="00000000" w:rsidRPr="00000000" w14:paraId="00000134">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Artikel 28.2 GG _ </w:t>
      </w:r>
      <w:hyperlink r:id="rId7">
        <w:r w:rsidDel="00000000" w:rsidR="00000000" w:rsidRPr="00000000">
          <w:rPr>
            <w:rFonts w:ascii="Times New Roman" w:cs="Times New Roman" w:eastAsia="Times New Roman" w:hAnsi="Times New Roman"/>
            <w:color w:val="000080"/>
            <w:sz w:val="20"/>
            <w:szCs w:val="20"/>
            <w:u w:val="single"/>
            <w:rtl w:val="0"/>
          </w:rPr>
          <w:t xml:space="preserve">https://dejure.org/gesetze/GG/28.html</w:t>
        </w:r>
      </w:hyperlink>
      <w:r w:rsidDel="00000000" w:rsidR="00000000" w:rsidRPr="00000000">
        <w:rPr>
          <w:rtl w:val="0"/>
        </w:rPr>
      </w:r>
    </w:p>
  </w:footnote>
  <w:footnote w:id="7">
    <w:p w:rsidR="00000000" w:rsidDel="00000000" w:rsidP="00000000" w:rsidRDefault="00000000" w:rsidRPr="00000000" w14:paraId="00000135">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SWR 2 _ Was gesund ist bestimmt Bill Gates _ </w:t>
      </w:r>
      <w:hyperlink r:id="rId8">
        <w:r w:rsidDel="00000000" w:rsidR="00000000" w:rsidRPr="00000000">
          <w:rPr>
            <w:rFonts w:ascii="Times New Roman" w:cs="Times New Roman" w:eastAsia="Times New Roman" w:hAnsi="Times New Roman"/>
            <w:color w:val="000080"/>
            <w:sz w:val="20"/>
            <w:szCs w:val="20"/>
            <w:u w:val="single"/>
            <w:rtl w:val="0"/>
          </w:rPr>
          <w:t xml:space="preserve">https://www.swr.de/swr2/wissen/who-am-bettelstab-was-gesund-ist-bestimmt-bill-gates-100.html</w:t>
        </w:r>
      </w:hyperlink>
      <w:r w:rsidDel="00000000" w:rsidR="00000000" w:rsidRPr="00000000">
        <w:rPr>
          <w:rtl w:val="0"/>
        </w:rPr>
      </w:r>
    </w:p>
  </w:footnote>
  <w:footnote w:id="8">
    <w:p w:rsidR="00000000" w:rsidDel="00000000" w:rsidP="00000000" w:rsidRDefault="00000000" w:rsidRPr="00000000" w14:paraId="00000136">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Deutscher Bundestag _ Abstimmungen _ </w:t>
      </w:r>
      <w:hyperlink r:id="rId9">
        <w:r w:rsidDel="00000000" w:rsidR="00000000" w:rsidRPr="00000000">
          <w:rPr>
            <w:rFonts w:ascii="Times New Roman" w:cs="Times New Roman" w:eastAsia="Times New Roman" w:hAnsi="Times New Roman"/>
            <w:color w:val="000080"/>
            <w:sz w:val="20"/>
            <w:szCs w:val="20"/>
            <w:u w:val="single"/>
            <w:rtl w:val="0"/>
          </w:rPr>
          <w:t xml:space="preserve">https://www.bundestag.de/parlament/plenum/abstimmung/abstimmung?id=668</w:t>
        </w:r>
      </w:hyperlink>
      <w:r w:rsidDel="00000000" w:rsidR="00000000" w:rsidRPr="00000000">
        <w:rPr>
          <w:rtl w:val="0"/>
        </w:rPr>
      </w:r>
    </w:p>
  </w:footnote>
  <w:footnote w:id="9">
    <w:p w:rsidR="00000000" w:rsidDel="00000000" w:rsidP="00000000" w:rsidRDefault="00000000" w:rsidRPr="00000000" w14:paraId="00000137">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Pandemie der Rohdaten _ </w:t>
      </w:r>
      <w:hyperlink r:id="rId10">
        <w:r w:rsidDel="00000000" w:rsidR="00000000" w:rsidRPr="00000000">
          <w:rPr>
            <w:rFonts w:ascii="Times New Roman" w:cs="Times New Roman" w:eastAsia="Times New Roman" w:hAnsi="Times New Roman"/>
            <w:color w:val="000080"/>
            <w:sz w:val="20"/>
            <w:szCs w:val="20"/>
            <w:u w:val="single"/>
            <w:rtl w:val="0"/>
          </w:rPr>
          <w:t xml:space="preserve">https://apolut.net/die-pandemie-in-den-rohdaten-ein-vortrag-von-marcel-barz/</w:t>
        </w:r>
      </w:hyperlink>
      <w:r w:rsidDel="00000000" w:rsidR="00000000" w:rsidRPr="00000000">
        <w:rPr>
          <w:rtl w:val="0"/>
        </w:rPr>
      </w:r>
    </w:p>
  </w:footnote>
  <w:footnote w:id="10">
    <w:p w:rsidR="00000000" w:rsidDel="00000000" w:rsidP="00000000" w:rsidRDefault="00000000" w:rsidRPr="00000000" w14:paraId="00000138">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tkp _ </w:t>
      </w:r>
      <w:hyperlink r:id="rId11">
        <w:r w:rsidDel="00000000" w:rsidR="00000000" w:rsidRPr="00000000">
          <w:rPr>
            <w:rFonts w:ascii="Times New Roman" w:cs="Times New Roman" w:eastAsia="Times New Roman" w:hAnsi="Times New Roman"/>
            <w:color w:val="000080"/>
            <w:sz w:val="20"/>
            <w:szCs w:val="20"/>
            <w:u w:val="single"/>
            <w:rtl w:val="0"/>
          </w:rPr>
          <w:t xml:space="preserve">https://tkp.at/2020/12/17/who-weist-nun-auch-auf-probleme-mit-falsch-positiven-pcr-tests-hin/</w:t>
        </w:r>
      </w:hyperlink>
      <w:r w:rsidDel="00000000" w:rsidR="00000000" w:rsidRPr="00000000">
        <w:rPr>
          <w:rtl w:val="0"/>
        </w:rPr>
      </w:r>
    </w:p>
  </w:footnote>
  <w:footnote w:id="11">
    <w:p w:rsidR="00000000" w:rsidDel="00000000" w:rsidP="00000000" w:rsidRDefault="00000000" w:rsidRPr="00000000" w14:paraId="00000139">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Karry Mullis _ </w:t>
      </w:r>
      <w:hyperlink r:id="rId12">
        <w:r w:rsidDel="00000000" w:rsidR="00000000" w:rsidRPr="00000000">
          <w:rPr>
            <w:rFonts w:ascii="Times New Roman" w:cs="Times New Roman" w:eastAsia="Times New Roman" w:hAnsi="Times New Roman"/>
            <w:color w:val="000080"/>
            <w:sz w:val="20"/>
            <w:szCs w:val="20"/>
            <w:u w:val="single"/>
            <w:rtl w:val="0"/>
          </w:rPr>
          <w:t xml:space="preserve">https://www.bitchute.com/video/CIvnKm3ynwZs/</w:t>
        </w:r>
      </w:hyperlink>
      <w:r w:rsidDel="00000000" w:rsidR="00000000" w:rsidRPr="00000000">
        <w:rPr>
          <w:rtl w:val="0"/>
        </w:rPr>
      </w:r>
    </w:p>
  </w:footnote>
  <w:footnote w:id="12">
    <w:p w:rsidR="00000000" w:rsidDel="00000000" w:rsidP="00000000" w:rsidRDefault="00000000" w:rsidRPr="00000000" w14:paraId="0000013A">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Handelsblatt _ </w:t>
      </w:r>
      <w:hyperlink r:id="rId13">
        <w:r w:rsidDel="00000000" w:rsidR="00000000" w:rsidRPr="00000000">
          <w:rPr>
            <w:rFonts w:ascii="Times New Roman" w:cs="Times New Roman" w:eastAsia="Times New Roman" w:hAnsi="Times New Roman"/>
            <w:color w:val="000080"/>
            <w:sz w:val="20"/>
            <w:szCs w:val="20"/>
            <w:u w:val="single"/>
            <w:rtl w:val="0"/>
          </w:rPr>
          <w:t xml:space="preserve">https://www.handelsblatt.com/video/politik/bundestagswahl-2021-betrachtet-uns-als-eure-versuchskaninchen-scholz-fordert-zum-impfen-auf/27582638.html</w:t>
        </w:r>
      </w:hyperlink>
      <w:r w:rsidDel="00000000" w:rsidR="00000000" w:rsidRPr="00000000">
        <w:rPr>
          <w:rtl w:val="0"/>
        </w:rPr>
      </w:r>
    </w:p>
  </w:footnote>
  <w:footnote w:id="13">
    <w:p w:rsidR="00000000" w:rsidDel="00000000" w:rsidP="00000000" w:rsidRDefault="00000000" w:rsidRPr="00000000" w14:paraId="0000013B">
      <w:pPr>
        <w:widowControl w:val="0"/>
        <w:spacing w:after="0" w:line="240" w:lineRule="auto"/>
        <w:ind w:left="283"/>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Vgl. _ CORMINATY / Pfizer / Biontech _ Seite 3 _ Wirksamkeit _ </w:t>
      </w:r>
      <w:bookmarkStart w:colFirst="0" w:colLast="0" w:name="kix.axjsg04s0g0g" w:id="3"/>
      <w:bookmarkEnd w:id="3"/>
      <w:hyperlink r:id="rId14">
        <w:r w:rsidDel="00000000" w:rsidR="00000000" w:rsidRPr="00000000">
          <w:rPr>
            <w:rFonts w:ascii="Times New Roman" w:cs="Times New Roman" w:eastAsia="Times New Roman" w:hAnsi="Times New Roman"/>
            <w:color w:val="000080"/>
            <w:sz w:val="20"/>
            <w:szCs w:val="20"/>
            <w:u w:val="single"/>
            <w:rtl w:val="0"/>
          </w:rPr>
          <w:t xml:space="preserve">https://www.kbv.de/media/sp/COVID-19-Schutzimpfung_Steckbrief_Impfstoff_Comirnaty.pdf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rFonts w:ascii="Arial Narrow" w:cs="Arial Narrow" w:eastAsia="Arial Narrow" w:hAnsi="Arial Narrow"/>
        <w:b w:val="1"/>
        <w:sz w:val="24"/>
        <w:szCs w:val="24"/>
        <w:shd w:fill="auto" w:val="clea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mpfdashboard.de/" TargetMode="External"/><Relationship Id="rId22" Type="http://schemas.openxmlformats.org/officeDocument/2006/relationships/hyperlink" Target="https://www.bitchute.com/video/j6Ck4vNaJU51/" TargetMode="External"/><Relationship Id="rId21" Type="http://schemas.openxmlformats.org/officeDocument/2006/relationships/hyperlink" Target="https://www.youtube.com/watch?v=noIliZ8mAys&amp;t=122s" TargetMode="External"/><Relationship Id="rId24" Type="http://schemas.openxmlformats.org/officeDocument/2006/relationships/hyperlink" Target="https://statistik.hessen.de/zahlen-fakten/bevoelkerung-gebiet-haushalte-familien/bevoelkerung/tabellen" TargetMode="External"/><Relationship Id="rId23" Type="http://schemas.openxmlformats.org/officeDocument/2006/relationships/hyperlink" Target="https://unser-mitteleuropa.com/jacques-attali-kuendigt-jahrzehntelang-regelmaessige-impfungen-und-lockdowns-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vid-impfnebenwirkungen.ch" TargetMode="External"/><Relationship Id="rId26" Type="http://schemas.openxmlformats.org/officeDocument/2006/relationships/hyperlink" Target="https://dejure.org/gesetze/GG/28.html" TargetMode="External"/><Relationship Id="rId25" Type="http://schemas.openxmlformats.org/officeDocument/2006/relationships/image" Target="media/image2.jpg"/><Relationship Id="rId28" Type="http://schemas.openxmlformats.org/officeDocument/2006/relationships/hyperlink" Target="https://www.bundestag.de/parlament/plenum/abstimmung/abstimmung?id=668" TargetMode="External"/><Relationship Id="rId27" Type="http://schemas.openxmlformats.org/officeDocument/2006/relationships/hyperlink" Target="https://www.swr.de/swr2/wissen/who-am-bettelstab-was-gesund-ist-bestimmt-bill-gates-100.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apolut.net/die-pandemie-in-den-rohdaten-ein-vortrag-von-marcel-barz/" TargetMode="External"/><Relationship Id="rId7" Type="http://schemas.openxmlformats.org/officeDocument/2006/relationships/hyperlink" Target="https://www.swissmedic.ch/swissmedic/de/home/news/coronavirus-covid-19/covid-19-vaccines-safety-update-10.html" TargetMode="External"/><Relationship Id="rId8" Type="http://schemas.openxmlformats.org/officeDocument/2006/relationships/hyperlink" Target="https://www.swissmedic.ch/swissmedic/de/home/humanarzneimittel/marktueberwachung/pharmacovigilance/vaccinovigilance.html" TargetMode="External"/><Relationship Id="rId31" Type="http://schemas.openxmlformats.org/officeDocument/2006/relationships/hyperlink" Target="https://tkp.at/2020/12/17/who-weist-nun-auch-auf-probleme-mit-falsch-positiven-pcr-tests-hin/" TargetMode="External"/><Relationship Id="rId30" Type="http://schemas.openxmlformats.org/officeDocument/2006/relationships/image" Target="media/image1.jpg"/><Relationship Id="rId11" Type="http://schemas.openxmlformats.org/officeDocument/2006/relationships/hyperlink" Target="https://odysee.com/@Wahrheitssuche:42/Undeklarierte-Bestandteile-der-COVID19-Impfstoffe-PathologieKonferenz:2" TargetMode="External"/><Relationship Id="rId33" Type="http://schemas.openxmlformats.org/officeDocument/2006/relationships/hyperlink" Target="https://www.handelsblatt.com/video/politik/bundestagswahl-2021-betrachtet-uns-als-eure-versuchskaninchen-scholz-fordert-zum-impfen-auf/27582638.html" TargetMode="External"/><Relationship Id="rId10" Type="http://schemas.openxmlformats.org/officeDocument/2006/relationships/hyperlink" Target="https://swprs.org/schweiz-circa-10000-schwerwiegende-corona-impfreaktionen/" TargetMode="External"/><Relationship Id="rId32" Type="http://schemas.openxmlformats.org/officeDocument/2006/relationships/hyperlink" Target="https://www.bitchute.com/video/CIvnKm3ynwZs/" TargetMode="External"/><Relationship Id="rId13" Type="http://schemas.openxmlformats.org/officeDocument/2006/relationships/hyperlink" Target="https://doctors4covidethics.org/wp-content/uploads/2021/11/nol1-german.pdf" TargetMode="External"/><Relationship Id="rId35" Type="http://schemas.openxmlformats.org/officeDocument/2006/relationships/hyperlink" Target="https://www.kbv.de/media/sp/COVID-19-Schutzimpfung_Steckbrief_Impfstoff_Comirnaty.pdf" TargetMode="External"/><Relationship Id="rId12" Type="http://schemas.openxmlformats.org/officeDocument/2006/relationships/hyperlink" Target="http://www.kla.tv/21162" TargetMode="External"/><Relationship Id="rId34" Type="http://schemas.openxmlformats.org/officeDocument/2006/relationships/hyperlink" Target="https://www.kbv.de/media/sp/COVID-19-Schutzimpfung_Steckbrief_Impfstoff_Comirnaty.pdf" TargetMode="External"/><Relationship Id="rId15" Type="http://schemas.openxmlformats.org/officeDocument/2006/relationships/hyperlink" Target="https://www.friedeundfreiheit.info/7207-gemeldete-todesfaelle-nach-corona-impfung-die-dunkelziffer-duerfte-15-x-hoeher-liegen/" TargetMode="External"/><Relationship Id="rId37" Type="http://schemas.openxmlformats.org/officeDocument/2006/relationships/header" Target="header1.xml"/><Relationship Id="rId14" Type="http://schemas.openxmlformats.org/officeDocument/2006/relationships/hyperlink" Target="http://www.kla.tv/20369" TargetMode="External"/><Relationship Id="rId36" Type="http://schemas.openxmlformats.org/officeDocument/2006/relationships/hyperlink" Target="https://www.kbv.de/media/sp/COVID-19-Schutzimpfung_Steckbrief_Impfstoff_Comirnaty.pdf" TargetMode="External"/><Relationship Id="rId17" Type="http://schemas.openxmlformats.org/officeDocument/2006/relationships/hyperlink" Target="https://tkp.at/2021/05/05/studie-sars-cov-2-verursacht-gefaesserkrankung-und-nicht-atemwegserkrankung/" TargetMode="External"/><Relationship Id="rId16" Type="http://schemas.openxmlformats.org/officeDocument/2006/relationships/hyperlink" Target="https://hnaktuell.wordpress.com/2021/05/22/massive-faelle-von-impf-nebenwirkungen-sprengen-ema-datenbank/" TargetMode="External"/><Relationship Id="rId19" Type="http://schemas.openxmlformats.org/officeDocument/2006/relationships/hyperlink" Target="https://intelligence.weforum.org/topics/a1G0X000006O6EHUA0" TargetMode="External"/><Relationship Id="rId18" Type="http://schemas.openxmlformats.org/officeDocument/2006/relationships/hyperlink" Target="https://www.transparenztest.de/post/update-3-9-ema-datenbank-262383-der-904534-verdachtsfaelle-covid-impf-nebenwirkungen-sind-schw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tkp.at/2020/12/17/who-weist-nun-auch-auf-probleme-mit-falsch-positiven-pcr-tests-hin/" TargetMode="External"/><Relationship Id="rId10" Type="http://schemas.openxmlformats.org/officeDocument/2006/relationships/hyperlink" Target="https://apolut.net/die-pandemie-in-den-rohdaten-ein-vortrag-von-marcel-barz/" TargetMode="External"/><Relationship Id="rId13" Type="http://schemas.openxmlformats.org/officeDocument/2006/relationships/hyperlink" Target="https://www.handelsblatt.com/video/politik/bundestagswahl-2021-betrachtet-uns-als-eure-versuchskaninchen-scholz-fordert-zum-impfen-auf/27582638.html" TargetMode="External"/><Relationship Id="rId12" Type="http://schemas.openxmlformats.org/officeDocument/2006/relationships/hyperlink" Target="https://www.bitchute.com/video/CIvnKm3ynwZs/" TargetMode="External"/><Relationship Id="rId1" Type="http://schemas.openxmlformats.org/officeDocument/2006/relationships/hyperlink" Target="https://intelligence.weforum.org/topics/a1G0X000006O6EHUA0" TargetMode="External"/><Relationship Id="rId2" Type="http://schemas.openxmlformats.org/officeDocument/2006/relationships/hyperlink" Target="https://impfdashboard.de/" TargetMode="External"/><Relationship Id="rId3" Type="http://schemas.openxmlformats.org/officeDocument/2006/relationships/hyperlink" Target="https://www.youtube.com/watch?v=noIliZ8mAys&amp;t=122s" TargetMode="External"/><Relationship Id="rId4" Type="http://schemas.openxmlformats.org/officeDocument/2006/relationships/hyperlink" Target="https://www.bitchute.com/video/j6Ck4vNaJU51/" TargetMode="External"/><Relationship Id="rId9" Type="http://schemas.openxmlformats.org/officeDocument/2006/relationships/hyperlink" Target="https://www.bundestag.de/parlament/plenum/abstimmung/abstimmung?id=668" TargetMode="External"/><Relationship Id="rId14" Type="http://schemas.openxmlformats.org/officeDocument/2006/relationships/hyperlink" Target="https://www.kbv.de/media/sp/COVID-19-Schutzimpfung_Steckbrief_Impfstoff_Comirnaty.pdf" TargetMode="External"/><Relationship Id="rId5" Type="http://schemas.openxmlformats.org/officeDocument/2006/relationships/hyperlink" Target="https://unser-mitteleuropa.com/jacques-attali-kuendigt-jahrzehntelang-regelmaessige-impfungen-und-lockdowns-an/" TargetMode="External"/><Relationship Id="rId6" Type="http://schemas.openxmlformats.org/officeDocument/2006/relationships/hyperlink" Target="https://statistik.hessen.de/zahlen-fakten/bevoelkerung-gebiet-haushalte-familien/bevoelkerung/tabellen" TargetMode="External"/><Relationship Id="rId7" Type="http://schemas.openxmlformats.org/officeDocument/2006/relationships/hyperlink" Target="https://dejure.org/gesetze/GG/28.html" TargetMode="External"/><Relationship Id="rId8" Type="http://schemas.openxmlformats.org/officeDocument/2006/relationships/hyperlink" Target="https://www.swr.de/swr2/wissen/who-am-bettelstab-was-gesund-ist-bestimmt-bill-gates-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